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7540" w14:textId="538FCA1F" w:rsidR="001D6670" w:rsidRDefault="001A3298" w:rsidP="008278FF">
      <w:pPr>
        <w:jc w:val="center"/>
      </w:pPr>
      <w:r w:rsidRPr="00B65A82">
        <w:rPr>
          <w:rFonts w:ascii="Arial" w:eastAsia="Times New Roman" w:hAnsi="Arial" w:cs="Arial"/>
          <w:noProof/>
          <w:kern w:val="0"/>
          <w:sz w:val="20"/>
          <w:szCs w:val="20"/>
          <w:lang w:eastAsia="sl-SI"/>
          <w14:ligatures w14:val="none"/>
        </w:rPr>
        <w:drawing>
          <wp:inline distT="0" distB="0" distL="0" distR="0" wp14:anchorId="05B0EA0F" wp14:editId="6F0FFDFD">
            <wp:extent cx="2266950" cy="676275"/>
            <wp:effectExtent l="0" t="0" r="0" b="9525"/>
            <wp:docPr id="591394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4E15" w14:textId="77777777" w:rsidR="00D57A69" w:rsidRDefault="00D57A69" w:rsidP="00A0024D"/>
    <w:p w14:paraId="4721DE12" w14:textId="20AD4EA2" w:rsidR="003F58A9" w:rsidRPr="00936B1F" w:rsidRDefault="003F58A9" w:rsidP="00A0024D">
      <w:r>
        <w:t>Sporočilo za medije</w:t>
      </w:r>
    </w:p>
    <w:p w14:paraId="64DD8111" w14:textId="77777777" w:rsidR="00D57A69" w:rsidRDefault="00D57A69" w:rsidP="00A0024D">
      <w:pPr>
        <w:rPr>
          <w:b/>
          <w:bCs/>
          <w:sz w:val="32"/>
          <w:szCs w:val="32"/>
        </w:rPr>
      </w:pPr>
    </w:p>
    <w:p w14:paraId="5FCFE673" w14:textId="69491CBF" w:rsidR="001A3298" w:rsidRPr="00FF61FA" w:rsidRDefault="00D318FF" w:rsidP="00A002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»</w:t>
      </w:r>
      <w:proofErr w:type="spellStart"/>
      <w:r>
        <w:rPr>
          <w:b/>
          <w:bCs/>
          <w:sz w:val="32"/>
          <w:szCs w:val="32"/>
        </w:rPr>
        <w:t>Early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bird</w:t>
      </w:r>
      <w:proofErr w:type="spellEnd"/>
      <w:r>
        <w:rPr>
          <w:b/>
          <w:bCs/>
          <w:sz w:val="32"/>
          <w:szCs w:val="32"/>
        </w:rPr>
        <w:t xml:space="preserve">« vstopnice za najbolj zavzete privržence festivala Pivo in cvetje Laško so pošle v dobrih desetih dnevih. Ugodne cene v </w:t>
      </w:r>
      <w:proofErr w:type="spellStart"/>
      <w:r>
        <w:rPr>
          <w:b/>
          <w:bCs/>
          <w:sz w:val="32"/>
          <w:szCs w:val="32"/>
        </w:rPr>
        <w:t>predprodajnem</w:t>
      </w:r>
      <w:proofErr w:type="spellEnd"/>
      <w:r>
        <w:rPr>
          <w:b/>
          <w:bCs/>
          <w:sz w:val="32"/>
          <w:szCs w:val="32"/>
        </w:rPr>
        <w:t xml:space="preserve"> obdobju velja </w:t>
      </w:r>
      <w:r w:rsidR="005972AE">
        <w:rPr>
          <w:b/>
          <w:bCs/>
          <w:sz w:val="32"/>
          <w:szCs w:val="32"/>
        </w:rPr>
        <w:t xml:space="preserve">hitro </w:t>
      </w:r>
      <w:r>
        <w:rPr>
          <w:b/>
          <w:bCs/>
          <w:sz w:val="32"/>
          <w:szCs w:val="32"/>
        </w:rPr>
        <w:t xml:space="preserve">izkoristiti. </w:t>
      </w:r>
    </w:p>
    <w:p w14:paraId="416B3A1B" w14:textId="77777777" w:rsidR="00D57A69" w:rsidRDefault="00D57A69" w:rsidP="007D5541">
      <w:pPr>
        <w:jc w:val="both"/>
        <w:rPr>
          <w:b/>
          <w:bCs/>
        </w:rPr>
      </w:pPr>
    </w:p>
    <w:p w14:paraId="7C276523" w14:textId="3FE1F8E8" w:rsidR="00D318FF" w:rsidRPr="004A04F1" w:rsidRDefault="003F58A9" w:rsidP="007D5541">
      <w:pPr>
        <w:jc w:val="both"/>
        <w:rPr>
          <w:b/>
          <w:bCs/>
          <w:color w:val="FF0000"/>
        </w:rPr>
      </w:pPr>
      <w:r w:rsidRPr="003646AD">
        <w:rPr>
          <w:b/>
          <w:bCs/>
        </w:rPr>
        <w:t xml:space="preserve">Ljubljana, Laško, </w:t>
      </w:r>
      <w:r w:rsidR="00D318FF">
        <w:rPr>
          <w:b/>
          <w:bCs/>
        </w:rPr>
        <w:t>8. apri</w:t>
      </w:r>
      <w:r w:rsidR="005972AE">
        <w:rPr>
          <w:b/>
          <w:bCs/>
        </w:rPr>
        <w:t>l</w:t>
      </w:r>
      <w:r w:rsidRPr="003646AD">
        <w:rPr>
          <w:b/>
          <w:bCs/>
        </w:rPr>
        <w:t xml:space="preserve"> –</w:t>
      </w:r>
      <w:r w:rsidR="003646AD" w:rsidRPr="003646AD">
        <w:rPr>
          <w:b/>
          <w:bCs/>
        </w:rPr>
        <w:t xml:space="preserve"> </w:t>
      </w:r>
      <w:r w:rsidR="00D318FF">
        <w:rPr>
          <w:b/>
          <w:bCs/>
        </w:rPr>
        <w:t xml:space="preserve">Kljub prazničnim dnem so ljubitelji festivala Pivo in cvetje Laško že pokupili vse </w:t>
      </w:r>
      <w:r w:rsidR="004E6808">
        <w:rPr>
          <w:b/>
          <w:bCs/>
        </w:rPr>
        <w:t>tk. im. »</w:t>
      </w:r>
      <w:proofErr w:type="spellStart"/>
      <w:r w:rsidR="004E6808">
        <w:rPr>
          <w:b/>
          <w:bCs/>
        </w:rPr>
        <w:t>early</w:t>
      </w:r>
      <w:proofErr w:type="spellEnd"/>
      <w:r w:rsidR="004E6808">
        <w:rPr>
          <w:b/>
          <w:bCs/>
        </w:rPr>
        <w:t xml:space="preserve"> </w:t>
      </w:r>
      <w:proofErr w:type="spellStart"/>
      <w:r w:rsidR="004E6808">
        <w:rPr>
          <w:b/>
          <w:bCs/>
        </w:rPr>
        <w:t>bird</w:t>
      </w:r>
      <w:proofErr w:type="spellEnd"/>
      <w:r w:rsidR="004E6808">
        <w:rPr>
          <w:b/>
          <w:bCs/>
        </w:rPr>
        <w:t xml:space="preserve">« </w:t>
      </w:r>
      <w:r w:rsidR="00D318FF">
        <w:rPr>
          <w:b/>
          <w:bCs/>
        </w:rPr>
        <w:t>vstopnice. Obeta se veliko zanimanje, zato velja pohiteti z nakupom vstopnic po prijazni ceni v predprodaji</w:t>
      </w:r>
      <w:r w:rsidR="005972AE">
        <w:rPr>
          <w:b/>
          <w:bCs/>
        </w:rPr>
        <w:t xml:space="preserve">. Nika Zorjan </w:t>
      </w:r>
      <w:r w:rsidR="00007BBE">
        <w:rPr>
          <w:b/>
          <w:bCs/>
        </w:rPr>
        <w:t xml:space="preserve"> ter Til Čeh in Petelini pripravljeni na</w:t>
      </w:r>
      <w:r w:rsidR="00E25641">
        <w:rPr>
          <w:b/>
          <w:bCs/>
        </w:rPr>
        <w:t xml:space="preserve"> »koncert doma«. </w:t>
      </w:r>
      <w:r w:rsidR="00007BBE">
        <w:rPr>
          <w:b/>
          <w:bCs/>
        </w:rPr>
        <w:t xml:space="preserve">Jim boste odprli vrata? </w:t>
      </w:r>
      <w:r w:rsidR="00E25641">
        <w:rPr>
          <w:b/>
          <w:bCs/>
        </w:rPr>
        <w:t>Glasbeniki izbirajo najboljše od najboljšega in pilijo svoje nastope</w:t>
      </w:r>
      <w:r w:rsidR="005972AE">
        <w:rPr>
          <w:b/>
          <w:bCs/>
        </w:rPr>
        <w:t xml:space="preserve">. </w:t>
      </w:r>
    </w:p>
    <w:p w14:paraId="2EF6E3AD" w14:textId="47236EE8" w:rsidR="003F58A9" w:rsidRDefault="00B87F8B" w:rsidP="007D5541">
      <w:pPr>
        <w:jc w:val="both"/>
      </w:pPr>
      <w:r>
        <w:t>Tisti prvi, n</w:t>
      </w:r>
      <w:r w:rsidR="005972AE" w:rsidRPr="005972AE">
        <w:t>ajbolj zavzeti ljubitelji festivala Pivo in cvetje Laško</w:t>
      </w:r>
      <w:r w:rsidR="00B9099A">
        <w:t>,</w:t>
      </w:r>
      <w:r w:rsidR="005972AE">
        <w:t xml:space="preserve"> so si oddahnili, saj ž</w:t>
      </w:r>
      <w:r w:rsidR="005972AE" w:rsidRPr="005972AE">
        <w:t>e imajo svoje vstopnice</w:t>
      </w:r>
      <w:r w:rsidR="005972AE">
        <w:t xml:space="preserve"> za letošnji festival</w:t>
      </w:r>
      <w:r w:rsidR="00B9099A">
        <w:t>. N</w:t>
      </w:r>
      <w:r w:rsidR="005972AE" w:rsidRPr="005972AE">
        <w:t xml:space="preserve">e pa še vsi. </w:t>
      </w:r>
      <w:proofErr w:type="spellStart"/>
      <w:r w:rsidR="005972AE" w:rsidRPr="005972AE">
        <w:t>Early</w:t>
      </w:r>
      <w:proofErr w:type="spellEnd"/>
      <w:r w:rsidR="005972AE" w:rsidRPr="005972AE">
        <w:t xml:space="preserve"> </w:t>
      </w:r>
      <w:proofErr w:type="spellStart"/>
      <w:r w:rsidR="005972AE" w:rsidRPr="005972AE">
        <w:t>bird</w:t>
      </w:r>
      <w:proofErr w:type="spellEnd"/>
      <w:r w:rsidR="005972AE" w:rsidRPr="005972AE">
        <w:t xml:space="preserve"> </w:t>
      </w:r>
      <w:r w:rsidR="00787658">
        <w:t xml:space="preserve">vstopnice </w:t>
      </w:r>
      <w:r w:rsidR="005972AE" w:rsidRPr="005972AE">
        <w:t xml:space="preserve">so privrženci kljub prazničnim dnem pokupili v dobrih desetih dnevih. </w:t>
      </w:r>
      <w:r w:rsidR="00B9099A">
        <w:t>O</w:t>
      </w:r>
      <w:r w:rsidR="005972AE" w:rsidRPr="005972AE">
        <w:t>staja</w:t>
      </w:r>
      <w:r w:rsidR="005972AE">
        <w:t>ta še dve seriji vstopnic v predprodaji, ki sta obe žepu zelo prijazni in organizatorji svetujejo vsem,</w:t>
      </w:r>
      <w:r>
        <w:t xml:space="preserve"> da z nakupom pohitijo </w:t>
      </w:r>
      <w:r w:rsidR="00B9099A">
        <w:t>ter</w:t>
      </w:r>
      <w:r>
        <w:t xml:space="preserve"> si </w:t>
      </w:r>
      <w:r w:rsidR="00B9099A">
        <w:t xml:space="preserve">pravočasno </w:t>
      </w:r>
      <w:r>
        <w:t xml:space="preserve">zagotovijo ogled priljubljenih glasbenikov in v Laškem vedno vznemirljivo festivalsko doživetje. Ponovno velja </w:t>
      </w:r>
      <w:r w:rsidR="00B9099A">
        <w:t>spomniti vse bodoče obiskovalce</w:t>
      </w:r>
      <w:r>
        <w:t xml:space="preserve">, da </w:t>
      </w:r>
      <w:r w:rsidR="003646AD" w:rsidRPr="005972AE">
        <w:t xml:space="preserve">vsaka vstopnica vključuje </w:t>
      </w:r>
      <w:r>
        <w:t xml:space="preserve">tudi </w:t>
      </w:r>
      <w:r w:rsidR="003646AD" w:rsidRPr="005972AE">
        <w:t>brezplačno povratno vozovnico z vlakom</w:t>
      </w:r>
      <w:r>
        <w:t>, ne glede na to ali je kupljena v predprodaji ali v rednem času festivala.</w:t>
      </w:r>
      <w:r w:rsidR="003646AD" w:rsidRPr="005972AE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52"/>
      </w:tblGrid>
      <w:tr w:rsidR="00B9099A" w14:paraId="4D3836AD" w14:textId="77777777" w:rsidTr="004B13FE">
        <w:tc>
          <w:tcPr>
            <w:tcW w:w="339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BAF1E5" w14:textId="77777777" w:rsidR="00B9099A" w:rsidRDefault="00B9099A" w:rsidP="004B13FE">
            <w:pPr>
              <w:jc w:val="both"/>
            </w:pPr>
            <w:r>
              <w:rPr>
                <w:b/>
                <w:bCs/>
              </w:rPr>
              <w:t>c</w:t>
            </w:r>
            <w:r w:rsidRPr="00273BF7">
              <w:rPr>
                <w:b/>
                <w:bCs/>
              </w:rPr>
              <w:t xml:space="preserve">ene vstopnic v </w:t>
            </w:r>
            <w:r>
              <w:rPr>
                <w:b/>
                <w:bCs/>
              </w:rPr>
              <w:t>pred</w:t>
            </w:r>
            <w:r w:rsidRPr="00273BF7">
              <w:rPr>
                <w:b/>
                <w:bCs/>
              </w:rPr>
              <w:t>prodaji:</w:t>
            </w:r>
          </w:p>
          <w:p w14:paraId="5ADECFA2" w14:textId="77777777" w:rsidR="00B9099A" w:rsidRPr="000C6A3D" w:rsidRDefault="00B9099A" w:rsidP="004B13FE">
            <w:pPr>
              <w:jc w:val="both"/>
            </w:pPr>
            <w:r w:rsidRPr="000C6A3D">
              <w:t>od 25. 3. do 21. 6. 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0D053FE" w14:textId="77777777" w:rsidR="00B9099A" w:rsidRDefault="00B9099A" w:rsidP="004B13FE">
            <w:r>
              <w:t>dnevna</w:t>
            </w:r>
          </w:p>
          <w:p w14:paraId="4332FE75" w14:textId="77777777" w:rsidR="00B9099A" w:rsidRDefault="00B9099A" w:rsidP="004B13FE">
            <w:pPr>
              <w:jc w:val="both"/>
            </w:pPr>
            <w:r>
              <w:t>festivalska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6589769" w14:textId="77777777" w:rsidR="00B9099A" w:rsidRDefault="00B9099A" w:rsidP="004B13FE">
            <w:r>
              <w:t>24 evrov</w:t>
            </w:r>
          </w:p>
          <w:p w14:paraId="5FB566DE" w14:textId="77777777" w:rsidR="00B9099A" w:rsidRDefault="00B9099A" w:rsidP="004B13FE">
            <w:r>
              <w:t>55 evrov</w:t>
            </w:r>
          </w:p>
        </w:tc>
      </w:tr>
      <w:tr w:rsidR="00B9099A" w14:paraId="15A49AA5" w14:textId="77777777" w:rsidTr="004B13FE">
        <w:tc>
          <w:tcPr>
            <w:tcW w:w="339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096777F" w14:textId="77777777" w:rsidR="00B9099A" w:rsidRPr="000C6A3D" w:rsidRDefault="00B9099A" w:rsidP="004B13FE">
            <w:pPr>
              <w:jc w:val="both"/>
            </w:pPr>
            <w:r w:rsidRPr="000C6A3D">
              <w:t>od 21. 6. do 10. 7. 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7730526" w14:textId="77777777" w:rsidR="00B9099A" w:rsidRDefault="00B9099A" w:rsidP="004B13FE">
            <w:r>
              <w:t>dnevna</w:t>
            </w:r>
          </w:p>
          <w:p w14:paraId="02995D9F" w14:textId="77777777" w:rsidR="00B9099A" w:rsidRDefault="00B9099A" w:rsidP="004B13FE">
            <w:r>
              <w:t>festivalska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0A9616F" w14:textId="77777777" w:rsidR="00B9099A" w:rsidRDefault="00B9099A" w:rsidP="004B13FE">
            <w:r>
              <w:t>28 evrov</w:t>
            </w:r>
          </w:p>
          <w:p w14:paraId="0D0BB828" w14:textId="77777777" w:rsidR="00B9099A" w:rsidRDefault="00B9099A" w:rsidP="004B13FE">
            <w:r>
              <w:t>60 evrov</w:t>
            </w:r>
          </w:p>
        </w:tc>
      </w:tr>
      <w:tr w:rsidR="00B9099A" w14:paraId="2FEA8C66" w14:textId="77777777" w:rsidTr="004B13FE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D63B0" w14:textId="77777777" w:rsidR="00B9099A" w:rsidRPr="000C6A3D" w:rsidRDefault="00B9099A" w:rsidP="004B13FE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6362B" w14:textId="77777777" w:rsidR="00B9099A" w:rsidRDefault="00B9099A" w:rsidP="004B13FE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90AA8" w14:textId="77777777" w:rsidR="00B9099A" w:rsidRDefault="00B9099A" w:rsidP="004B13FE"/>
        </w:tc>
      </w:tr>
      <w:tr w:rsidR="00B9099A" w14:paraId="402A6632" w14:textId="77777777" w:rsidTr="004B13FE">
        <w:trPr>
          <w:trHeight w:val="19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5418F5D4" w14:textId="77777777" w:rsidR="00B9099A" w:rsidRDefault="00B9099A" w:rsidP="004B1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cene vstopnic na dan dogodka</w:t>
            </w:r>
          </w:p>
          <w:p w14:paraId="5C9BAF83" w14:textId="77777777" w:rsidR="00B9099A" w:rsidRPr="00C1621A" w:rsidRDefault="00B9099A" w:rsidP="004B13FE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5BA92B33" w14:textId="77777777" w:rsidR="00B9099A" w:rsidRDefault="00B9099A" w:rsidP="004B13FE">
            <w:pPr>
              <w:jc w:val="both"/>
            </w:pPr>
            <w:r>
              <w:t>dnevna</w:t>
            </w:r>
          </w:p>
          <w:p w14:paraId="03EB31FA" w14:textId="77777777" w:rsidR="00B9099A" w:rsidRDefault="00B9099A" w:rsidP="004B13FE">
            <w:pPr>
              <w:jc w:val="both"/>
            </w:pPr>
            <w:r>
              <w:t>festivalska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70E8ED41" w14:textId="77777777" w:rsidR="00B9099A" w:rsidRDefault="00B9099A" w:rsidP="004B13FE">
            <w:pPr>
              <w:jc w:val="both"/>
            </w:pPr>
            <w:r>
              <w:t>32 evrov</w:t>
            </w:r>
          </w:p>
          <w:p w14:paraId="32E2C19D" w14:textId="77777777" w:rsidR="00B9099A" w:rsidRDefault="00B9099A" w:rsidP="004B13FE">
            <w:pPr>
              <w:jc w:val="both"/>
            </w:pPr>
            <w:r>
              <w:t>70 evrov</w:t>
            </w:r>
          </w:p>
        </w:tc>
      </w:tr>
    </w:tbl>
    <w:p w14:paraId="62262734" w14:textId="77777777" w:rsidR="00B9099A" w:rsidRDefault="00B9099A" w:rsidP="007D5541">
      <w:pPr>
        <w:jc w:val="both"/>
      </w:pPr>
    </w:p>
    <w:p w14:paraId="5029451C" w14:textId="5C0691FE" w:rsidR="00A62056" w:rsidRDefault="00B9099A" w:rsidP="007D5541">
      <w:pPr>
        <w:jc w:val="both"/>
      </w:pPr>
      <w:r>
        <w:t>Festival že nestrpno čakajo tudi nastopajoči.</w:t>
      </w:r>
      <w:r w:rsidR="005813DF">
        <w:t xml:space="preserve"> Ta čas i</w:t>
      </w:r>
      <w:r w:rsidR="00E25641">
        <w:t xml:space="preserve">zbirajo najboljše komade za svoje nastope in </w:t>
      </w:r>
      <w:r w:rsidR="005813DF">
        <w:t xml:space="preserve">brusijo </w:t>
      </w:r>
      <w:r w:rsidR="004E6808">
        <w:t xml:space="preserve">aranžmaje za kar najboljšo </w:t>
      </w:r>
      <w:r w:rsidR="005813DF">
        <w:t>izvedbo.</w:t>
      </w:r>
      <w:r w:rsidR="00E25641">
        <w:t xml:space="preserve"> </w:t>
      </w:r>
    </w:p>
    <w:p w14:paraId="76C65395" w14:textId="3562A02F" w:rsidR="00B9099A" w:rsidRPr="005972AE" w:rsidRDefault="00B9099A" w:rsidP="007D5541">
      <w:pPr>
        <w:jc w:val="both"/>
      </w:pPr>
      <w:r>
        <w:t>Nika Zorjan</w:t>
      </w:r>
      <w:r w:rsidR="005813DF">
        <w:t>, vedno dinamična in vesela</w:t>
      </w:r>
      <w:r w:rsidR="00007BBE">
        <w:t xml:space="preserve"> in </w:t>
      </w:r>
      <w:r w:rsidR="00360566">
        <w:t xml:space="preserve">navihani </w:t>
      </w:r>
      <w:r w:rsidR="00007BBE">
        <w:t xml:space="preserve">Til Čeh s skupino Petelini, </w:t>
      </w:r>
      <w:r w:rsidR="005813DF">
        <w:t xml:space="preserve">pa </w:t>
      </w:r>
      <w:r>
        <w:t xml:space="preserve">se </w:t>
      </w:r>
      <w:r w:rsidR="00007BBE">
        <w:t xml:space="preserve">že </w:t>
      </w:r>
      <w:r>
        <w:t>pripravlja</w:t>
      </w:r>
      <w:r w:rsidR="00007BBE">
        <w:t>jo</w:t>
      </w:r>
      <w:r>
        <w:t xml:space="preserve"> na </w:t>
      </w:r>
      <w:r w:rsidR="005813DF">
        <w:t>svojo</w:t>
      </w:r>
      <w:r>
        <w:t xml:space="preserve"> prvo izvedbo »koncerta doma«</w:t>
      </w:r>
      <w:r w:rsidR="00A62056">
        <w:t>, načrtovano v četrtek, 11. aprila</w:t>
      </w:r>
      <w:r w:rsidRPr="00360566">
        <w:t xml:space="preserve">. </w:t>
      </w:r>
      <w:r w:rsidR="005813DF" w:rsidRPr="00360566">
        <w:t xml:space="preserve">Gre </w:t>
      </w:r>
      <w:r w:rsidR="00360566">
        <w:t xml:space="preserve">za ogrevanje pred </w:t>
      </w:r>
      <w:r w:rsidR="00360566" w:rsidRPr="00360566">
        <w:rPr>
          <w:b/>
          <w:bCs/>
        </w:rPr>
        <w:t>festivalom</w:t>
      </w:r>
      <w:r w:rsidR="00A62056" w:rsidRPr="00360566">
        <w:rPr>
          <w:b/>
          <w:bCs/>
        </w:rPr>
        <w:t xml:space="preserve"> </w:t>
      </w:r>
      <w:r w:rsidR="004E6808">
        <w:rPr>
          <w:b/>
          <w:bCs/>
        </w:rPr>
        <w:t xml:space="preserve">poimenovano </w:t>
      </w:r>
      <w:r w:rsidR="00360566" w:rsidRPr="00360566">
        <w:rPr>
          <w:b/>
          <w:bCs/>
        </w:rPr>
        <w:t>»</w:t>
      </w:r>
      <w:r w:rsidR="00A62056" w:rsidRPr="00360566">
        <w:rPr>
          <w:b/>
          <w:bCs/>
        </w:rPr>
        <w:t>Pivo in cvetje pri tebi doma</w:t>
      </w:r>
      <w:r w:rsidR="00360566" w:rsidRPr="00360566">
        <w:rPr>
          <w:b/>
          <w:bCs/>
        </w:rPr>
        <w:t>«</w:t>
      </w:r>
      <w:r w:rsidR="005813DF" w:rsidRPr="00360566">
        <w:t xml:space="preserve">, </w:t>
      </w:r>
      <w:r w:rsidR="00A62056" w:rsidRPr="00360566">
        <w:t xml:space="preserve">s katerim </w:t>
      </w:r>
      <w:r w:rsidR="004E6808">
        <w:t>bodo</w:t>
      </w:r>
      <w:r w:rsidR="00A62056" w:rsidRPr="00360566">
        <w:t xml:space="preserve"> razveseljevali ljubitelje in </w:t>
      </w:r>
      <w:r w:rsidR="00007BBE" w:rsidRPr="00360566">
        <w:t xml:space="preserve">pogumne, ki so </w:t>
      </w:r>
      <w:r w:rsidR="00A62056" w:rsidRPr="00360566">
        <w:t xml:space="preserve">bili </w:t>
      </w:r>
      <w:r w:rsidR="00007BBE" w:rsidRPr="00360566">
        <w:t>pripravljeni glasbenikom odpreti vrata svojega doma, povabiti na koncert družino, prijatelje in sosede</w:t>
      </w:r>
      <w:r w:rsidR="005813DF" w:rsidRPr="00360566">
        <w:t xml:space="preserve">. </w:t>
      </w:r>
      <w:r w:rsidR="0086486A">
        <w:t>Glasbeniki ne pridejo praznih rok, s</w:t>
      </w:r>
      <w:r w:rsidR="00360566">
        <w:t xml:space="preserve"> seboj pripeljejo tudi obilo jedače in pijače, pa še kakšno presenečenje</w:t>
      </w:r>
      <w:r w:rsidR="0086486A">
        <w:t xml:space="preserve"> za povrhu</w:t>
      </w:r>
      <w:r w:rsidR="00360566">
        <w:t xml:space="preserve">. </w:t>
      </w:r>
      <w:r w:rsidR="00045130">
        <w:t xml:space="preserve">Vznemirjenje </w:t>
      </w:r>
      <w:r w:rsidR="00007BBE">
        <w:t xml:space="preserve">med nastopajočima ekipama Nike in Tila </w:t>
      </w:r>
      <w:r w:rsidR="00045130">
        <w:t xml:space="preserve">je na višku, saj tako zelo intimni koncerti poleg lepe povezave zvezdnikov </w:t>
      </w:r>
      <w:r w:rsidR="005813DF">
        <w:t>s svojimi</w:t>
      </w:r>
      <w:r w:rsidR="004E6808">
        <w:t xml:space="preserve"> privrženci</w:t>
      </w:r>
      <w:r w:rsidR="00A62056">
        <w:t>,</w:t>
      </w:r>
      <w:r w:rsidR="00045130">
        <w:t xml:space="preserve"> prinesejo tudi </w:t>
      </w:r>
      <w:r w:rsidR="00E25641">
        <w:t xml:space="preserve">nujno premagovanje </w:t>
      </w:r>
      <w:r w:rsidR="00045130">
        <w:t>nelagodj</w:t>
      </w:r>
      <w:r w:rsidR="00E25641">
        <w:t xml:space="preserve">a zaradi </w:t>
      </w:r>
      <w:r w:rsidR="00045130">
        <w:t xml:space="preserve">– bližine. </w:t>
      </w:r>
      <w:r w:rsidR="00E25641">
        <w:t>A družabna in odprta Prekmurka</w:t>
      </w:r>
      <w:r w:rsidR="00A62056">
        <w:t>, ter sproščeni Til</w:t>
      </w:r>
      <w:r w:rsidR="004E6808">
        <w:t xml:space="preserve"> </w:t>
      </w:r>
      <w:r w:rsidR="00E25641">
        <w:t>nima</w:t>
      </w:r>
      <w:r w:rsidR="00A62056">
        <w:t>jo</w:t>
      </w:r>
      <w:r w:rsidR="00E25641">
        <w:t xml:space="preserve"> ovir in se vsega tega že veseli</w:t>
      </w:r>
      <w:r w:rsidR="00A62056">
        <w:t>ta</w:t>
      </w:r>
      <w:r w:rsidR="00E25641">
        <w:t xml:space="preserve">. </w:t>
      </w:r>
    </w:p>
    <w:p w14:paraId="073AD92E" w14:textId="29D62B94" w:rsidR="00F23421" w:rsidRDefault="00B9099A" w:rsidP="00F23421">
      <w:r>
        <w:lastRenderedPageBreak/>
        <w:t xml:space="preserve">Naj </w:t>
      </w:r>
      <w:r w:rsidR="00045130">
        <w:t xml:space="preserve">ob tem </w:t>
      </w:r>
      <w:r>
        <w:t>spomnimo na program festivala</w:t>
      </w:r>
      <w:r w:rsidR="00045130">
        <w:t>, ki zagotavlja 18 izjemnih glasbenih dogodkov za različne glasbene okuse.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835"/>
        <w:gridCol w:w="2404"/>
      </w:tblGrid>
      <w:tr w:rsidR="00276C6A" w14:paraId="7F727ECA" w14:textId="77777777" w:rsidTr="00CD6DC9">
        <w:tc>
          <w:tcPr>
            <w:tcW w:w="1413" w:type="dxa"/>
            <w:shd w:val="clear" w:color="auto" w:fill="FFC000"/>
          </w:tcPr>
          <w:p w14:paraId="77EA9424" w14:textId="77777777" w:rsidR="00276C6A" w:rsidRDefault="00276C6A" w:rsidP="006D56CB">
            <w:r>
              <w:t>Oder</w:t>
            </w:r>
          </w:p>
        </w:tc>
        <w:tc>
          <w:tcPr>
            <w:tcW w:w="2410" w:type="dxa"/>
            <w:shd w:val="clear" w:color="auto" w:fill="FFC000"/>
          </w:tcPr>
          <w:p w14:paraId="7D422D53" w14:textId="77777777" w:rsidR="00276C6A" w:rsidRDefault="00276C6A" w:rsidP="006D56CB">
            <w:r>
              <w:t>četrtek, 11. julij</w:t>
            </w:r>
          </w:p>
        </w:tc>
        <w:tc>
          <w:tcPr>
            <w:tcW w:w="2835" w:type="dxa"/>
            <w:shd w:val="clear" w:color="auto" w:fill="FFC000"/>
          </w:tcPr>
          <w:p w14:paraId="6ED1B9EB" w14:textId="77777777" w:rsidR="00276C6A" w:rsidRDefault="00276C6A" w:rsidP="006D56CB">
            <w:r>
              <w:t>petek, 12. julij</w:t>
            </w:r>
          </w:p>
        </w:tc>
        <w:tc>
          <w:tcPr>
            <w:tcW w:w="2404" w:type="dxa"/>
            <w:shd w:val="clear" w:color="auto" w:fill="FFC000"/>
          </w:tcPr>
          <w:p w14:paraId="7ED65471" w14:textId="3B434BC8" w:rsidR="00276C6A" w:rsidRDefault="00276C6A" w:rsidP="006D56CB">
            <w:r>
              <w:t>sobota, 1</w:t>
            </w:r>
            <w:r w:rsidR="002F060B">
              <w:t>3</w:t>
            </w:r>
            <w:r>
              <w:t>. julij</w:t>
            </w:r>
          </w:p>
        </w:tc>
      </w:tr>
      <w:tr w:rsidR="00CD6DC9" w:rsidRPr="00CD6DC9" w14:paraId="73E9CF15" w14:textId="77777777" w:rsidTr="00CD6DC9">
        <w:tc>
          <w:tcPr>
            <w:tcW w:w="1413" w:type="dxa"/>
            <w:shd w:val="clear" w:color="auto" w:fill="C5E0B3" w:themeFill="accent6" w:themeFillTint="66"/>
          </w:tcPr>
          <w:p w14:paraId="66770271" w14:textId="77777777" w:rsidR="00276C6A" w:rsidRPr="00CD6DC9" w:rsidRDefault="00276C6A" w:rsidP="006D56CB">
            <w:r w:rsidRPr="00CD6DC9">
              <w:t>Zlatorog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EA59B03" w14:textId="77777777" w:rsidR="00276C6A" w:rsidRPr="00CD6DC9" w:rsidRDefault="00276C6A" w:rsidP="006D56CB">
            <w:proofErr w:type="spellStart"/>
            <w:r w:rsidRPr="00CD6DC9">
              <w:t>Masayah</w:t>
            </w:r>
            <w:proofErr w:type="spellEnd"/>
          </w:p>
          <w:p w14:paraId="3238CCDC" w14:textId="77777777" w:rsidR="00276C6A" w:rsidRPr="00CD6DC9" w:rsidRDefault="00276C6A" w:rsidP="006D56CB">
            <w:r w:rsidRPr="00CD6DC9">
              <w:t>Mi2</w:t>
            </w:r>
          </w:p>
          <w:p w14:paraId="4817D6AF" w14:textId="77777777" w:rsidR="00276C6A" w:rsidRPr="00CD6DC9" w:rsidRDefault="00276C6A" w:rsidP="006D56CB">
            <w:proofErr w:type="spellStart"/>
            <w:r w:rsidRPr="00CD6DC9">
              <w:t>Gibonni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14:paraId="5593CB58" w14:textId="77777777" w:rsidR="00276C6A" w:rsidRPr="00CD6DC9" w:rsidRDefault="00276C6A" w:rsidP="006D56CB">
            <w:r w:rsidRPr="00CD6DC9">
              <w:t>Dan D</w:t>
            </w:r>
          </w:p>
          <w:p w14:paraId="21ECCBA8" w14:textId="77777777" w:rsidR="00276C6A" w:rsidRPr="00CD6DC9" w:rsidRDefault="00276C6A" w:rsidP="006D56CB">
            <w:proofErr w:type="spellStart"/>
            <w:r w:rsidRPr="00CD6DC9">
              <w:t>Šank</w:t>
            </w:r>
            <w:proofErr w:type="spellEnd"/>
            <w:r w:rsidRPr="00CD6DC9">
              <w:t xml:space="preserve"> Rock</w:t>
            </w:r>
          </w:p>
          <w:p w14:paraId="144DB9F6" w14:textId="77777777" w:rsidR="00276C6A" w:rsidRPr="00CD6DC9" w:rsidRDefault="00276C6A" w:rsidP="006D56CB">
            <w:r w:rsidRPr="00CD6DC9">
              <w:t>Presenečenje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04E3C240" w14:textId="77777777" w:rsidR="00276C6A" w:rsidRPr="00CD6DC9" w:rsidRDefault="00276C6A" w:rsidP="006D56CB">
            <w:r w:rsidRPr="00CD6DC9">
              <w:t xml:space="preserve">Nina </w:t>
            </w:r>
            <w:proofErr w:type="spellStart"/>
            <w:r w:rsidRPr="00CD6DC9">
              <w:t>Pušlar</w:t>
            </w:r>
            <w:proofErr w:type="spellEnd"/>
          </w:p>
          <w:p w14:paraId="309FC759" w14:textId="77777777" w:rsidR="00276C6A" w:rsidRPr="00CD6DC9" w:rsidRDefault="00276C6A" w:rsidP="006D56CB">
            <w:proofErr w:type="spellStart"/>
            <w:r w:rsidRPr="00CD6DC9">
              <w:t>Hamo</w:t>
            </w:r>
            <w:proofErr w:type="spellEnd"/>
            <w:r w:rsidRPr="00CD6DC9">
              <w:t xml:space="preserve"> &amp; Tribute 2 Love</w:t>
            </w:r>
          </w:p>
          <w:p w14:paraId="7CAF80B6" w14:textId="7724C685" w:rsidR="00276C6A" w:rsidRPr="00CD6DC9" w:rsidRDefault="00276C6A" w:rsidP="006D56CB">
            <w:proofErr w:type="spellStart"/>
            <w:r w:rsidRPr="00CD6DC9">
              <w:t>Dela</w:t>
            </w:r>
            <w:r w:rsidR="004E6808">
              <w:t>d</w:t>
            </w:r>
            <w:r w:rsidRPr="00CD6DC9">
              <w:t>ap</w:t>
            </w:r>
            <w:proofErr w:type="spellEnd"/>
          </w:p>
        </w:tc>
      </w:tr>
      <w:tr w:rsidR="00CD6DC9" w:rsidRPr="00CD6DC9" w14:paraId="26B7A401" w14:textId="77777777" w:rsidTr="00CD6DC9">
        <w:tc>
          <w:tcPr>
            <w:tcW w:w="1413" w:type="dxa"/>
            <w:shd w:val="clear" w:color="auto" w:fill="FFE599" w:themeFill="accent4" w:themeFillTint="66"/>
          </w:tcPr>
          <w:p w14:paraId="6BBA5A54" w14:textId="77777777" w:rsidR="00276C6A" w:rsidRPr="00CD6DC9" w:rsidRDefault="00276C6A" w:rsidP="006D56CB">
            <w:proofErr w:type="spellStart"/>
            <w:r w:rsidRPr="00CD6DC9">
              <w:t>Burin</w:t>
            </w:r>
            <w:proofErr w:type="spellEnd"/>
          </w:p>
        </w:tc>
        <w:tc>
          <w:tcPr>
            <w:tcW w:w="2410" w:type="dxa"/>
            <w:shd w:val="clear" w:color="auto" w:fill="FFE599" w:themeFill="accent4" w:themeFillTint="66"/>
          </w:tcPr>
          <w:p w14:paraId="2A30A9B8" w14:textId="77777777" w:rsidR="00787658" w:rsidRPr="00CD6DC9" w:rsidRDefault="00787658" w:rsidP="00787658">
            <w:r w:rsidRPr="00CD6DC9">
              <w:t>Marko Vozelj in Mojstri</w:t>
            </w:r>
          </w:p>
          <w:p w14:paraId="67283289" w14:textId="77777777" w:rsidR="00276C6A" w:rsidRPr="00CD6DC9" w:rsidRDefault="00276C6A" w:rsidP="006D56CB">
            <w:r w:rsidRPr="00CD6DC9">
              <w:t>Dejan Dogaja</w:t>
            </w:r>
          </w:p>
          <w:p w14:paraId="00781512" w14:textId="7D52E77D" w:rsidR="00276C6A" w:rsidRPr="00CD6DC9" w:rsidRDefault="00276C6A" w:rsidP="00CD5008">
            <w:r w:rsidRPr="00CD6DC9">
              <w:t>Til Čeh in Petelini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19CCFFE6" w14:textId="77777777" w:rsidR="00276C6A" w:rsidRPr="00CD6DC9" w:rsidRDefault="00276C6A" w:rsidP="006D56CB">
            <w:r w:rsidRPr="00CD6DC9">
              <w:t>Simon Vadnjal</w:t>
            </w:r>
          </w:p>
          <w:p w14:paraId="6881E269" w14:textId="77777777" w:rsidR="00276C6A" w:rsidRPr="00CD6DC9" w:rsidRDefault="00276C6A" w:rsidP="006D56CB">
            <w:r w:rsidRPr="00CD6DC9">
              <w:t>Helena Blagne</w:t>
            </w:r>
          </w:p>
          <w:p w14:paraId="59D7C2E7" w14:textId="77777777" w:rsidR="00276C6A" w:rsidRPr="00CD6DC9" w:rsidRDefault="00276C6A" w:rsidP="006D56CB">
            <w:r w:rsidRPr="00CD6DC9">
              <w:t xml:space="preserve">Dejan Vunjak in </w:t>
            </w:r>
            <w:proofErr w:type="spellStart"/>
            <w:r w:rsidRPr="00CD6DC9">
              <w:t>Brendijeve</w:t>
            </w:r>
            <w:proofErr w:type="spellEnd"/>
            <w:r w:rsidRPr="00CD6DC9">
              <w:t xml:space="preserve"> barabe</w:t>
            </w:r>
          </w:p>
        </w:tc>
        <w:tc>
          <w:tcPr>
            <w:tcW w:w="2404" w:type="dxa"/>
            <w:shd w:val="clear" w:color="auto" w:fill="FFE599" w:themeFill="accent4" w:themeFillTint="66"/>
          </w:tcPr>
          <w:p w14:paraId="455CF787" w14:textId="77777777" w:rsidR="00276C6A" w:rsidRPr="00CD6DC9" w:rsidRDefault="00276C6A" w:rsidP="006D56CB">
            <w:r w:rsidRPr="00CD6DC9">
              <w:t xml:space="preserve">Zvita </w:t>
            </w:r>
            <w:proofErr w:type="spellStart"/>
            <w:r w:rsidRPr="00CD6DC9">
              <w:t>Feltna</w:t>
            </w:r>
            <w:proofErr w:type="spellEnd"/>
          </w:p>
          <w:p w14:paraId="1A90C731" w14:textId="77777777" w:rsidR="00276C6A" w:rsidRPr="00CD6DC9" w:rsidRDefault="00276C6A" w:rsidP="006D56CB">
            <w:r w:rsidRPr="00CD6DC9">
              <w:t>Nika Zorjan</w:t>
            </w:r>
          </w:p>
          <w:p w14:paraId="3F3671C7" w14:textId="77777777" w:rsidR="00276C6A" w:rsidRPr="00CD6DC9" w:rsidRDefault="00276C6A" w:rsidP="006D56CB">
            <w:r w:rsidRPr="00CD6DC9">
              <w:t xml:space="preserve">Žan </w:t>
            </w:r>
            <w:proofErr w:type="spellStart"/>
            <w:r w:rsidRPr="00CD6DC9">
              <w:t>Serčič</w:t>
            </w:r>
            <w:proofErr w:type="spellEnd"/>
            <w:r w:rsidRPr="00CD6DC9">
              <w:t xml:space="preserve"> in Šakali</w:t>
            </w:r>
          </w:p>
        </w:tc>
      </w:tr>
    </w:tbl>
    <w:p w14:paraId="78BF990D" w14:textId="6C291042" w:rsidR="00800475" w:rsidRPr="00F55D1E" w:rsidRDefault="00800475" w:rsidP="00F55D1E">
      <w:pPr>
        <w:spacing w:after="0" w:line="240" w:lineRule="auto"/>
      </w:pPr>
    </w:p>
    <w:p w14:paraId="4561AD19" w14:textId="77777777" w:rsidR="004E6808" w:rsidRDefault="004E6808" w:rsidP="008333CB">
      <w:pPr>
        <w:jc w:val="center"/>
      </w:pPr>
    </w:p>
    <w:p w14:paraId="2EC90811" w14:textId="58E0DBEB" w:rsidR="002A48E1" w:rsidRDefault="00800475" w:rsidP="008333CB">
      <w:pPr>
        <w:jc w:val="center"/>
      </w:pPr>
      <w:r>
        <w:t>#####</w:t>
      </w:r>
    </w:p>
    <w:p w14:paraId="5CF0022C" w14:textId="77777777" w:rsidR="007D5541" w:rsidRDefault="007D5541" w:rsidP="00783E7F">
      <w:pPr>
        <w:spacing w:after="0"/>
      </w:pPr>
    </w:p>
    <w:p w14:paraId="39169E22" w14:textId="543CB0E7" w:rsidR="007D5541" w:rsidRDefault="007D5541" w:rsidP="00783E7F">
      <w:pPr>
        <w:spacing w:after="0"/>
      </w:pPr>
      <w:bookmarkStart w:id="0" w:name="_Hlk162109575"/>
      <w:r w:rsidRPr="00800475">
        <w:rPr>
          <w:b/>
          <w:bCs/>
        </w:rPr>
        <w:t>Informacija za uredništva</w:t>
      </w:r>
      <w:r>
        <w:t xml:space="preserve">: Novinarsko središče </w:t>
      </w:r>
      <w:r w:rsidR="00B9539D">
        <w:t xml:space="preserve">festivala </w:t>
      </w:r>
      <w:r w:rsidR="002D7E7F">
        <w:t>P</w:t>
      </w:r>
      <w:r w:rsidR="00B9539D">
        <w:t xml:space="preserve">ivo in cvetje </w:t>
      </w:r>
      <w:r w:rsidR="002D7E7F">
        <w:t xml:space="preserve">Laško </w:t>
      </w:r>
      <w:r>
        <w:t xml:space="preserve">bo v hotelu Špica, kjer boste </w:t>
      </w:r>
      <w:r w:rsidR="00433096">
        <w:t xml:space="preserve">od 11. do 13. 7. </w:t>
      </w:r>
      <w:r>
        <w:t xml:space="preserve">lahko prevzeli </w:t>
      </w:r>
      <w:r w:rsidR="00B9539D">
        <w:t xml:space="preserve">novinarske </w:t>
      </w:r>
      <w:r>
        <w:t>vstopnice</w:t>
      </w:r>
      <w:r w:rsidR="00433096">
        <w:t xml:space="preserve"> za dostop do koncertnih pr</w:t>
      </w:r>
      <w:r w:rsidR="009230F0">
        <w:t>i</w:t>
      </w:r>
      <w:r w:rsidR="002D7E7F">
        <w:t>zorišč</w:t>
      </w:r>
      <w:r>
        <w:t xml:space="preserve">. Prosimo za pravočasno </w:t>
      </w:r>
      <w:r w:rsidR="002A48E1">
        <w:t xml:space="preserve">predhodno </w:t>
      </w:r>
      <w:r>
        <w:t xml:space="preserve">prijavo </w:t>
      </w:r>
      <w:r w:rsidR="00AE62E3">
        <w:t xml:space="preserve">uredništev </w:t>
      </w:r>
      <w:r>
        <w:t>in ob prihodu v Laško</w:t>
      </w:r>
      <w:r w:rsidR="002D7E7F">
        <w:t xml:space="preserve"> pa</w:t>
      </w:r>
      <w:r>
        <w:t xml:space="preserve"> še za klic za predajo</w:t>
      </w:r>
      <w:r w:rsidR="00433096">
        <w:t xml:space="preserve"> vstopnic</w:t>
      </w:r>
      <w:r>
        <w:t>.</w:t>
      </w:r>
    </w:p>
    <w:bookmarkEnd w:id="0"/>
    <w:p w14:paraId="1FCA9763" w14:textId="77777777" w:rsidR="008E4192" w:rsidRDefault="008E4192" w:rsidP="00783E7F">
      <w:pPr>
        <w:spacing w:after="0"/>
      </w:pPr>
    </w:p>
    <w:p w14:paraId="63CBCE56" w14:textId="46DD02A5" w:rsidR="007D5541" w:rsidRDefault="007D5541" w:rsidP="00783E7F">
      <w:pPr>
        <w:spacing w:after="0"/>
      </w:pPr>
      <w:r>
        <w:t>Vodja novinarskega središča Darinka Pavlič Kamien, M: 041 769 360</w:t>
      </w:r>
      <w:r w:rsidR="008E4192">
        <w:t xml:space="preserve">, </w:t>
      </w:r>
      <w:hyperlink r:id="rId6" w:history="1">
        <w:r w:rsidR="008E4192" w:rsidRPr="00FB1D6B">
          <w:rPr>
            <w:rStyle w:val="Hiperpovezava"/>
          </w:rPr>
          <w:t>pr@ovum.si</w:t>
        </w:r>
      </w:hyperlink>
    </w:p>
    <w:sectPr w:rsidR="007D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58C"/>
    <w:multiLevelType w:val="hybridMultilevel"/>
    <w:tmpl w:val="37DC68E2"/>
    <w:lvl w:ilvl="0" w:tplc="FBEE5F08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93"/>
    <w:rsid w:val="00007BBE"/>
    <w:rsid w:val="0004203F"/>
    <w:rsid w:val="00045130"/>
    <w:rsid w:val="00064610"/>
    <w:rsid w:val="00097405"/>
    <w:rsid w:val="000C6A3D"/>
    <w:rsid w:val="000D057F"/>
    <w:rsid w:val="000F1AC4"/>
    <w:rsid w:val="001145D4"/>
    <w:rsid w:val="00171694"/>
    <w:rsid w:val="00194EC0"/>
    <w:rsid w:val="001A3298"/>
    <w:rsid w:val="001D6670"/>
    <w:rsid w:val="001E2062"/>
    <w:rsid w:val="00221925"/>
    <w:rsid w:val="00235B96"/>
    <w:rsid w:val="00273BF7"/>
    <w:rsid w:val="00276C6A"/>
    <w:rsid w:val="002A48E1"/>
    <w:rsid w:val="002D7E7F"/>
    <w:rsid w:val="002E7451"/>
    <w:rsid w:val="002F060B"/>
    <w:rsid w:val="0030637E"/>
    <w:rsid w:val="00325360"/>
    <w:rsid w:val="00360566"/>
    <w:rsid w:val="003646AD"/>
    <w:rsid w:val="003C784A"/>
    <w:rsid w:val="003F58A9"/>
    <w:rsid w:val="00401989"/>
    <w:rsid w:val="00433096"/>
    <w:rsid w:val="004A04F1"/>
    <w:rsid w:val="004E6808"/>
    <w:rsid w:val="00525A52"/>
    <w:rsid w:val="005631E0"/>
    <w:rsid w:val="005813DF"/>
    <w:rsid w:val="0059514E"/>
    <w:rsid w:val="005972AE"/>
    <w:rsid w:val="005B70BF"/>
    <w:rsid w:val="006263B5"/>
    <w:rsid w:val="00627F0E"/>
    <w:rsid w:val="006B00CA"/>
    <w:rsid w:val="006B0E9A"/>
    <w:rsid w:val="0073436E"/>
    <w:rsid w:val="00750495"/>
    <w:rsid w:val="00753EE9"/>
    <w:rsid w:val="00761CBA"/>
    <w:rsid w:val="00766FC0"/>
    <w:rsid w:val="00770536"/>
    <w:rsid w:val="00783E7F"/>
    <w:rsid w:val="00787658"/>
    <w:rsid w:val="007A4295"/>
    <w:rsid w:val="007D4D3E"/>
    <w:rsid w:val="007D5541"/>
    <w:rsid w:val="007F57F2"/>
    <w:rsid w:val="00800475"/>
    <w:rsid w:val="008278FF"/>
    <w:rsid w:val="008333CB"/>
    <w:rsid w:val="00855038"/>
    <w:rsid w:val="0086486A"/>
    <w:rsid w:val="008E4192"/>
    <w:rsid w:val="009230F0"/>
    <w:rsid w:val="009310C1"/>
    <w:rsid w:val="00936B1F"/>
    <w:rsid w:val="00A0024D"/>
    <w:rsid w:val="00A62056"/>
    <w:rsid w:val="00A7399C"/>
    <w:rsid w:val="00A812CB"/>
    <w:rsid w:val="00AD7AC3"/>
    <w:rsid w:val="00AE62E3"/>
    <w:rsid w:val="00AE6331"/>
    <w:rsid w:val="00B44DC4"/>
    <w:rsid w:val="00B63400"/>
    <w:rsid w:val="00B87F8B"/>
    <w:rsid w:val="00B9099A"/>
    <w:rsid w:val="00B9539D"/>
    <w:rsid w:val="00BF569B"/>
    <w:rsid w:val="00C13BAB"/>
    <w:rsid w:val="00C1621A"/>
    <w:rsid w:val="00C47309"/>
    <w:rsid w:val="00C57DE9"/>
    <w:rsid w:val="00C83981"/>
    <w:rsid w:val="00CD5008"/>
    <w:rsid w:val="00CD6DC9"/>
    <w:rsid w:val="00CE1E14"/>
    <w:rsid w:val="00D318FF"/>
    <w:rsid w:val="00D424CA"/>
    <w:rsid w:val="00D57A69"/>
    <w:rsid w:val="00D65D61"/>
    <w:rsid w:val="00D73AA8"/>
    <w:rsid w:val="00D85B96"/>
    <w:rsid w:val="00D962A3"/>
    <w:rsid w:val="00DD051A"/>
    <w:rsid w:val="00DE5552"/>
    <w:rsid w:val="00E2222A"/>
    <w:rsid w:val="00E25641"/>
    <w:rsid w:val="00E317D0"/>
    <w:rsid w:val="00E3602A"/>
    <w:rsid w:val="00EB2C93"/>
    <w:rsid w:val="00F23421"/>
    <w:rsid w:val="00F31297"/>
    <w:rsid w:val="00F453D5"/>
    <w:rsid w:val="00F55D1E"/>
    <w:rsid w:val="00F64F3C"/>
    <w:rsid w:val="00F91E07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7B47FB"/>
  <w15:chartTrackingRefBased/>
  <w15:docId w15:val="{4F6C977D-3AB7-4028-B111-32C17D4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F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4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E419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E4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ovum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2810</Characters>
  <Application>Microsoft Office Word</Application>
  <DocSecurity>0</DocSecurity>
  <Lines>87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5</cp:revision>
  <dcterms:created xsi:type="dcterms:W3CDTF">2024-04-05T11:21:00Z</dcterms:created>
  <dcterms:modified xsi:type="dcterms:W3CDTF">2024-04-09T08:46:00Z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d1e53f5fa3c6df276ac9a0fadc89a1ec7c1e6a37de19923cf92a61817f768b8e</vt:lpwstr>
  </property>
</Properties>
</file>