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7540" w14:textId="538FCA1F" w:rsidR="001D6670" w:rsidRDefault="001A3298" w:rsidP="008278FF">
      <w:pPr>
        <w:jc w:val="center"/>
      </w:pPr>
      <w:r w:rsidRPr="00B65A82">
        <w:rPr>
          <w:rFonts w:ascii="Arial" w:eastAsia="Times New Roman" w:hAnsi="Arial" w:cs="Arial"/>
          <w:noProof/>
          <w:kern w:val="0"/>
          <w:sz w:val="20"/>
          <w:szCs w:val="20"/>
          <w:lang w:eastAsia="sl-SI"/>
          <w14:ligatures w14:val="none"/>
        </w:rPr>
        <w:drawing>
          <wp:inline distT="0" distB="0" distL="0" distR="0" wp14:anchorId="05B0EA0F" wp14:editId="6F0FFDFD">
            <wp:extent cx="2266950" cy="676275"/>
            <wp:effectExtent l="0" t="0" r="0" b="9525"/>
            <wp:docPr id="591394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p>
    <w:p w14:paraId="33AE4E15" w14:textId="77777777" w:rsidR="00D57A69" w:rsidRDefault="00D57A69" w:rsidP="00A0024D"/>
    <w:p w14:paraId="4721DE12" w14:textId="20AD4EA2" w:rsidR="003F58A9" w:rsidRPr="00936B1F" w:rsidRDefault="003F58A9" w:rsidP="00A0024D">
      <w:r>
        <w:t>Sporočilo za medije</w:t>
      </w:r>
    </w:p>
    <w:p w14:paraId="64DD8111" w14:textId="77777777" w:rsidR="00D57A69" w:rsidRDefault="00D57A69" w:rsidP="00A0024D">
      <w:pPr>
        <w:rPr>
          <w:b/>
          <w:bCs/>
          <w:sz w:val="32"/>
          <w:szCs w:val="32"/>
        </w:rPr>
      </w:pPr>
    </w:p>
    <w:p w14:paraId="6EB28A41" w14:textId="4D15B8BA" w:rsidR="002B1AD7" w:rsidRPr="00DF743F" w:rsidRDefault="002B1AD7" w:rsidP="002B1AD7">
      <w:pPr>
        <w:rPr>
          <w:b/>
          <w:bCs/>
          <w:sz w:val="36"/>
          <w:szCs w:val="36"/>
        </w:rPr>
      </w:pPr>
      <w:r w:rsidRPr="00DF743F">
        <w:rPr>
          <w:b/>
          <w:bCs/>
          <w:sz w:val="36"/>
          <w:szCs w:val="36"/>
        </w:rPr>
        <w:t xml:space="preserve">Presenečenja ni več. Do sedaj skriti gost letošnjega festivala Pivo in cvetje Laško je Tony </w:t>
      </w:r>
      <w:proofErr w:type="spellStart"/>
      <w:r w:rsidRPr="00DF743F">
        <w:rPr>
          <w:b/>
          <w:bCs/>
          <w:sz w:val="36"/>
          <w:szCs w:val="36"/>
        </w:rPr>
        <w:t>Hadley</w:t>
      </w:r>
      <w:proofErr w:type="spellEnd"/>
      <w:r w:rsidRPr="00DF743F">
        <w:rPr>
          <w:b/>
          <w:bCs/>
          <w:sz w:val="36"/>
          <w:szCs w:val="36"/>
        </w:rPr>
        <w:t>. Glas, ki je osvojil svet.</w:t>
      </w:r>
    </w:p>
    <w:p w14:paraId="526EDCBE" w14:textId="77777777" w:rsidR="002B1AD7" w:rsidRDefault="002B1AD7" w:rsidP="002B1AD7"/>
    <w:p w14:paraId="5DEF5C09" w14:textId="714ED9A5" w:rsidR="002B1AD7" w:rsidRPr="003C7E91" w:rsidRDefault="003C7E91" w:rsidP="00DF743F">
      <w:pPr>
        <w:jc w:val="both"/>
        <w:rPr>
          <w:b/>
          <w:bCs/>
        </w:rPr>
      </w:pPr>
      <w:r>
        <w:rPr>
          <w:b/>
          <w:bCs/>
        </w:rPr>
        <w:t xml:space="preserve">Ljubljana, Laško – 7. maj 2024 - </w:t>
      </w:r>
      <w:r w:rsidR="002B1AD7" w:rsidRPr="003C7E91">
        <w:rPr>
          <w:b/>
          <w:bCs/>
        </w:rPr>
        <w:t xml:space="preserve">Sedaj je jasno. Petkov večer, 12. julija, ob polnoči, bo na največji oder festivala Pivo in cvetje Laško, oder Zlatorog, stopil človek, ki velja za glasbeno legendo. Kot tudi njegova nekdanja skupina </w:t>
      </w:r>
      <w:proofErr w:type="spellStart"/>
      <w:r w:rsidR="002B1AD7" w:rsidRPr="003C7E91">
        <w:rPr>
          <w:b/>
          <w:bCs/>
        </w:rPr>
        <w:t>Spandau</w:t>
      </w:r>
      <w:proofErr w:type="spellEnd"/>
      <w:r w:rsidR="002B1AD7" w:rsidRPr="003C7E91">
        <w:rPr>
          <w:b/>
          <w:bCs/>
        </w:rPr>
        <w:t xml:space="preserve"> </w:t>
      </w:r>
      <w:proofErr w:type="spellStart"/>
      <w:r w:rsidR="002B1AD7" w:rsidRPr="003C7E91">
        <w:rPr>
          <w:b/>
          <w:bCs/>
        </w:rPr>
        <w:t>Ballet</w:t>
      </w:r>
      <w:proofErr w:type="spellEnd"/>
      <w:r w:rsidR="002B1AD7" w:rsidRPr="003C7E91">
        <w:rPr>
          <w:b/>
          <w:bCs/>
        </w:rPr>
        <w:t>.</w:t>
      </w:r>
    </w:p>
    <w:p w14:paraId="52CD5F32" w14:textId="3D912E70" w:rsidR="002B1AD7" w:rsidRDefault="002B1AD7" w:rsidP="00DF743F">
      <w:pPr>
        <w:jc w:val="both"/>
      </w:pPr>
      <w:r>
        <w:t xml:space="preserve">Tony </w:t>
      </w:r>
      <w:proofErr w:type="spellStart"/>
      <w:r>
        <w:t>Hadley</w:t>
      </w:r>
      <w:proofErr w:type="spellEnd"/>
      <w:r>
        <w:t xml:space="preserve">, </w:t>
      </w:r>
      <w:r w:rsidR="003C7E91">
        <w:t xml:space="preserve">rojen kot Anthony Patrick </w:t>
      </w:r>
      <w:proofErr w:type="spellStart"/>
      <w:r w:rsidR="003C7E91">
        <w:t>Hadley</w:t>
      </w:r>
      <w:proofErr w:type="spellEnd"/>
      <w:r w:rsidR="003C7E91">
        <w:t xml:space="preserve">, </w:t>
      </w:r>
      <w:r w:rsidR="00DF743F">
        <w:t xml:space="preserve">pravi </w:t>
      </w:r>
      <w:r>
        <w:t xml:space="preserve">Londončan, je nameraval postati zdravnik, dokler ni kot mlad fant </w:t>
      </w:r>
      <w:r w:rsidR="00DF743F">
        <w:t xml:space="preserve">na počitnicah </w:t>
      </w:r>
      <w:r>
        <w:t xml:space="preserve">zmagal v tekmovanju v petju in se odločil, da </w:t>
      </w:r>
      <w:r w:rsidR="00DF743F">
        <w:t>bo</w:t>
      </w:r>
      <w:r>
        <w:t xml:space="preserve"> njegovo poslanstvo petje ... In preostanek je zgodovina!</w:t>
      </w:r>
    </w:p>
    <w:p w14:paraId="7A5C589A" w14:textId="29EAA291" w:rsidR="002B1AD7" w:rsidRDefault="002B1AD7" w:rsidP="00DF743F">
      <w:pPr>
        <w:jc w:val="both"/>
      </w:pPr>
      <w:r>
        <w:t xml:space="preserve">Tony je postal </w:t>
      </w:r>
      <w:r w:rsidR="00241154">
        <w:t>glavni vokal</w:t>
      </w:r>
      <w:r>
        <w:t xml:space="preserve"> skupine </w:t>
      </w:r>
      <w:proofErr w:type="spellStart"/>
      <w:r>
        <w:t>Spandau</w:t>
      </w:r>
      <w:proofErr w:type="spellEnd"/>
      <w:r>
        <w:t xml:space="preserve"> </w:t>
      </w:r>
      <w:proofErr w:type="spellStart"/>
      <w:r>
        <w:t>Ballet</w:t>
      </w:r>
      <w:proofErr w:type="spellEnd"/>
      <w:r>
        <w:t>, ki je bila ikona glasbene scene v osemdesetih letih</w:t>
      </w:r>
      <w:r w:rsidR="00241154">
        <w:t>. Njegov prepoznaven ter močan glas z velikim razponom</w:t>
      </w:r>
      <w:r>
        <w:t xml:space="preserve"> </w:t>
      </w:r>
      <w:r w:rsidR="00241154">
        <w:t xml:space="preserve">mu </w:t>
      </w:r>
      <w:r>
        <w:t>je pri</w:t>
      </w:r>
      <w:r w:rsidR="00241154">
        <w:t>nesel</w:t>
      </w:r>
      <w:r>
        <w:t xml:space="preserve"> priznanje </w:t>
      </w:r>
      <w:r w:rsidR="00241154">
        <w:t xml:space="preserve">za </w:t>
      </w:r>
      <w:r>
        <w:t>enega največjih vokalistov pop glasbe. Skupina je imela številne uspešnice po vsem svetu, med drugim epsko pesem "</w:t>
      </w:r>
      <w:proofErr w:type="spellStart"/>
      <w:r>
        <w:t>Through</w:t>
      </w:r>
      <w:proofErr w:type="spellEnd"/>
      <w:r>
        <w:t xml:space="preserve"> the </w:t>
      </w:r>
      <w:proofErr w:type="spellStart"/>
      <w:r>
        <w:t>Barricades</w:t>
      </w:r>
      <w:proofErr w:type="spellEnd"/>
      <w:r>
        <w:t>"</w:t>
      </w:r>
      <w:r w:rsidR="00DF743F">
        <w:t xml:space="preserve">, </w:t>
      </w:r>
      <w:r>
        <w:t>mednarodno številko ena "</w:t>
      </w:r>
      <w:proofErr w:type="spellStart"/>
      <w:r>
        <w:t>True</w:t>
      </w:r>
      <w:proofErr w:type="spellEnd"/>
      <w:r>
        <w:t xml:space="preserve">" ter neuradno </w:t>
      </w:r>
      <w:r w:rsidR="00DF743F">
        <w:t>pesem</w:t>
      </w:r>
      <w:r>
        <w:t xml:space="preserve"> olimpijade v Londonu "</w:t>
      </w:r>
      <w:proofErr w:type="spellStart"/>
      <w:r>
        <w:t>Gold</w:t>
      </w:r>
      <w:proofErr w:type="spellEnd"/>
      <w:r>
        <w:t>".</w:t>
      </w:r>
      <w:r w:rsidR="00241154">
        <w:t xml:space="preserve"> Njihova glasba je kraljevala na glasbenih lestvicah po vsem svetu.</w:t>
      </w:r>
    </w:p>
    <w:p w14:paraId="43C0155D" w14:textId="32120450" w:rsidR="002B1AD7" w:rsidRDefault="002B1AD7" w:rsidP="00DF743F">
      <w:pPr>
        <w:jc w:val="both"/>
      </w:pPr>
      <w:r>
        <w:t xml:space="preserve">Do sredine osemdesetih so fantje postali globalne </w:t>
      </w:r>
      <w:proofErr w:type="spellStart"/>
      <w:r>
        <w:t>superzvezde</w:t>
      </w:r>
      <w:proofErr w:type="spellEnd"/>
      <w:r>
        <w:t>, vendar so se odnosi med njimi začeli krhati in leta 1990 se je skupina razšla. Kljub dvema ponovnima združitvama, ki sta prinesli kriti</w:t>
      </w:r>
      <w:r w:rsidR="00DF743F">
        <w:t>šk</w:t>
      </w:r>
      <w:r>
        <w:t xml:space="preserve">o priznan film "Soul Boys Of The </w:t>
      </w:r>
      <w:proofErr w:type="spellStart"/>
      <w:r>
        <w:t>Western</w:t>
      </w:r>
      <w:proofErr w:type="spellEnd"/>
      <w:r>
        <w:t xml:space="preserve"> </w:t>
      </w:r>
      <w:proofErr w:type="spellStart"/>
      <w:r>
        <w:t>World</w:t>
      </w:r>
      <w:proofErr w:type="spellEnd"/>
      <w:r>
        <w:t xml:space="preserve">", je Tony po tem </w:t>
      </w:r>
      <w:r w:rsidR="00DF743F">
        <w:t>dokončno</w:t>
      </w:r>
      <w:r>
        <w:t xml:space="preserve"> zapustil skupino in se vrnil k uspešni samostojni karieri, kjer piše, snema in nastopa.</w:t>
      </w:r>
    </w:p>
    <w:p w14:paraId="5D4AF06A" w14:textId="6550E4CC" w:rsidR="002B1AD7" w:rsidRDefault="002B1AD7" w:rsidP="00DF743F">
      <w:pPr>
        <w:jc w:val="both"/>
      </w:pPr>
      <w:r>
        <w:t xml:space="preserve">Kot samostojni umetnik je nastopal po vsem svetu, tako s svojo zdajšnjo spremljevalno skupino, s </w:t>
      </w:r>
      <w:proofErr w:type="spellStart"/>
      <w:r>
        <w:t>swing</w:t>
      </w:r>
      <w:proofErr w:type="spellEnd"/>
      <w:r>
        <w:t xml:space="preserve"> skupinami, kot tudi z orkestri. Leta 2005 je prejel zlato priznanje britanske akademije skladateljev in </w:t>
      </w:r>
      <w:proofErr w:type="spellStart"/>
      <w:r>
        <w:t>tekstopiscev</w:t>
      </w:r>
      <w:proofErr w:type="spellEnd"/>
      <w:r>
        <w:t xml:space="preserve">. Leta 2007 je osvojil novo skupino oboževalcev, ko se je </w:t>
      </w:r>
      <w:r w:rsidR="003C7E91">
        <w:t xml:space="preserve">na West </w:t>
      </w:r>
      <w:proofErr w:type="spellStart"/>
      <w:r w:rsidR="003C7E91">
        <w:t>Endu</w:t>
      </w:r>
      <w:proofErr w:type="spellEnd"/>
      <w:r w:rsidR="003C7E91">
        <w:t xml:space="preserve"> </w:t>
      </w:r>
      <w:r>
        <w:t xml:space="preserve">pojavil kot </w:t>
      </w:r>
      <w:proofErr w:type="spellStart"/>
      <w:r>
        <w:t>Billy</w:t>
      </w:r>
      <w:proofErr w:type="spellEnd"/>
      <w:r>
        <w:t xml:space="preserve"> </w:t>
      </w:r>
      <w:proofErr w:type="spellStart"/>
      <w:r>
        <w:t>Flynn</w:t>
      </w:r>
      <w:proofErr w:type="spellEnd"/>
      <w:r>
        <w:t xml:space="preserve"> v </w:t>
      </w:r>
      <w:r w:rsidR="00DF743F">
        <w:t>musicalu</w:t>
      </w:r>
      <w:r>
        <w:t xml:space="preserve"> Chicago. Poleg glasbe Tony </w:t>
      </w:r>
      <w:r w:rsidR="003C7E91">
        <w:t>ustvarja tudi</w:t>
      </w:r>
      <w:r>
        <w:t xml:space="preserve"> svoje lastne radijske oddaje, najprej ob sobotah zvečer na Absolute Radio, zdaj pa vsako nedeljo zjutraj na BBC </w:t>
      </w:r>
      <w:proofErr w:type="spellStart"/>
      <w:r>
        <w:t>Three</w:t>
      </w:r>
      <w:proofErr w:type="spellEnd"/>
      <w:r>
        <w:t xml:space="preserve"> </w:t>
      </w:r>
      <w:proofErr w:type="spellStart"/>
      <w:r>
        <w:t>Counties</w:t>
      </w:r>
      <w:proofErr w:type="spellEnd"/>
      <w:r>
        <w:t>.</w:t>
      </w:r>
    </w:p>
    <w:p w14:paraId="1EF5F0C5" w14:textId="66AF2FAF" w:rsidR="002B1AD7" w:rsidRDefault="002B1AD7" w:rsidP="00DF743F">
      <w:pPr>
        <w:jc w:val="both"/>
      </w:pPr>
      <w:r>
        <w:t xml:space="preserve">Tony je velik podpornik dobrodelnosti, redno nastopa in zbira sredstva. Prehodil je puščave in džungle, sodeloval v kvizu Kdo želi biti milijonar, kjer se je </w:t>
      </w:r>
      <w:r w:rsidR="003C7E91">
        <w:t xml:space="preserve">odlično </w:t>
      </w:r>
      <w:r>
        <w:t>odrezal</w:t>
      </w:r>
      <w:r w:rsidR="003C7E91">
        <w:t xml:space="preserve">, </w:t>
      </w:r>
      <w:r>
        <w:t xml:space="preserve">organiziral </w:t>
      </w:r>
      <w:r w:rsidR="003C7E91">
        <w:t xml:space="preserve">je </w:t>
      </w:r>
      <w:r>
        <w:t xml:space="preserve">letno golf turnejo, ki podpira delo otroških </w:t>
      </w:r>
      <w:proofErr w:type="spellStart"/>
      <w:r>
        <w:t>hospicov</w:t>
      </w:r>
      <w:proofErr w:type="spellEnd"/>
      <w:r>
        <w:t xml:space="preserve">, kampanje za financiranje medicinskih raziskav o otroških boleznih in degenerativnih stanjih ter </w:t>
      </w:r>
      <w:r w:rsidR="003C7E91">
        <w:t xml:space="preserve">podpiral </w:t>
      </w:r>
      <w:r>
        <w:t>majhne osebne dobrodelne organizacije, kjer</w:t>
      </w:r>
      <w:r w:rsidR="003C7E91">
        <w:t xml:space="preserve"> je </w:t>
      </w:r>
      <w:r>
        <w:t>lahko njegovo ime resnično naredi</w:t>
      </w:r>
      <w:r w:rsidR="003C7E91">
        <w:t>lo pomembno</w:t>
      </w:r>
      <w:r>
        <w:t xml:space="preserve"> razliko.</w:t>
      </w:r>
    </w:p>
    <w:p w14:paraId="0018BC29" w14:textId="34D77363" w:rsidR="00DF743F" w:rsidRDefault="00B11543" w:rsidP="00DF743F">
      <w:pPr>
        <w:jc w:val="both"/>
      </w:pPr>
      <w:r w:rsidRPr="00B11543">
        <w:t xml:space="preserve">Skoraj 40 let po začetku kariere s </w:t>
      </w:r>
      <w:proofErr w:type="spellStart"/>
      <w:r w:rsidRPr="00B11543">
        <w:t>Spandau</w:t>
      </w:r>
      <w:proofErr w:type="spellEnd"/>
      <w:r w:rsidRPr="00B11543">
        <w:t xml:space="preserve"> </w:t>
      </w:r>
      <w:proofErr w:type="spellStart"/>
      <w:r w:rsidRPr="00B11543">
        <w:t>Ballet</w:t>
      </w:r>
      <w:proofErr w:type="spellEnd"/>
      <w:r w:rsidRPr="00B11543">
        <w:t xml:space="preserve"> je Tonyjev nezamenljiv glas še vedno poln strasti, kot je bil vsa leta nazaj.</w:t>
      </w:r>
      <w:r>
        <w:t xml:space="preserve"> </w:t>
      </w:r>
      <w:r w:rsidR="002B1AD7">
        <w:t>Vsako leto Tony in njegov '</w:t>
      </w:r>
      <w:proofErr w:type="spellStart"/>
      <w:r w:rsidR="002B1AD7">
        <w:t>Fabulous</w:t>
      </w:r>
      <w:proofErr w:type="spellEnd"/>
      <w:r w:rsidR="002B1AD7">
        <w:t xml:space="preserve"> TH Band' neprekinjeno nastopata na koncertih in festivalih po vsem svetu. </w:t>
      </w:r>
    </w:p>
    <w:p w14:paraId="320A3B4E" w14:textId="17750A4C" w:rsidR="002B1AD7" w:rsidRDefault="002B1AD7" w:rsidP="00DF743F">
      <w:pPr>
        <w:jc w:val="both"/>
      </w:pPr>
      <w:r>
        <w:t>Med temi živimi predstavami so bili tudi drugi vrhunci</w:t>
      </w:r>
      <w:r w:rsidR="00DF743F">
        <w:t>.</w:t>
      </w:r>
    </w:p>
    <w:p w14:paraId="530F0463" w14:textId="0D4C7D53" w:rsidR="002B1AD7" w:rsidRDefault="002B1AD7" w:rsidP="00385203">
      <w:pPr>
        <w:jc w:val="both"/>
      </w:pPr>
      <w:r>
        <w:lastRenderedPageBreak/>
        <w:t xml:space="preserve">Leta 2015 </w:t>
      </w:r>
      <w:r w:rsidR="003C7E91">
        <w:t>bil</w:t>
      </w:r>
      <w:r>
        <w:t xml:space="preserve"> </w:t>
      </w:r>
      <w:r w:rsidR="003C7E91">
        <w:t xml:space="preserve">Tony </w:t>
      </w:r>
      <w:r>
        <w:t xml:space="preserve">povabljen </w:t>
      </w:r>
      <w:r w:rsidR="00385203">
        <w:t xml:space="preserve">v Buckinghamsko palačo </w:t>
      </w:r>
      <w:r w:rsidR="003C7E91">
        <w:t xml:space="preserve">na srečanje s kraljico Elizabeto II. </w:t>
      </w:r>
      <w:r>
        <w:t xml:space="preserve">Istega leta je preživel nekaj časa v džungli v oddaji </w:t>
      </w:r>
      <w:proofErr w:type="spellStart"/>
      <w:r>
        <w:t>I'm</w:t>
      </w:r>
      <w:proofErr w:type="spellEnd"/>
      <w:r>
        <w:t xml:space="preserve"> A </w:t>
      </w:r>
      <w:proofErr w:type="spellStart"/>
      <w:r>
        <w:t>Celebrity</w:t>
      </w:r>
      <w:proofErr w:type="spellEnd"/>
      <w:r>
        <w:t>, kar mu je zelo ugajalo.</w:t>
      </w:r>
      <w:r w:rsidR="00DF743F">
        <w:t xml:space="preserve"> </w:t>
      </w:r>
      <w:r>
        <w:t xml:space="preserve">2016 je prispeval k zvočni podlagi za britanski film 'Eddie The </w:t>
      </w:r>
      <w:proofErr w:type="spellStart"/>
      <w:r>
        <w:t>Eagle</w:t>
      </w:r>
      <w:proofErr w:type="spellEnd"/>
      <w:r>
        <w:t xml:space="preserve">' s Hughom </w:t>
      </w:r>
      <w:proofErr w:type="spellStart"/>
      <w:r>
        <w:t>Jackmanom</w:t>
      </w:r>
      <w:proofErr w:type="spellEnd"/>
      <w:r>
        <w:t xml:space="preserve"> in </w:t>
      </w:r>
      <w:proofErr w:type="spellStart"/>
      <w:r>
        <w:t>Taronom</w:t>
      </w:r>
      <w:proofErr w:type="spellEnd"/>
      <w:r>
        <w:t xml:space="preserve"> </w:t>
      </w:r>
      <w:proofErr w:type="spellStart"/>
      <w:r>
        <w:t>Egertonom</w:t>
      </w:r>
      <w:proofErr w:type="spellEnd"/>
      <w:r>
        <w:t>.</w:t>
      </w:r>
      <w:r w:rsidR="00DF743F">
        <w:t xml:space="preserve"> </w:t>
      </w:r>
      <w:r>
        <w:t xml:space="preserve">2017 ga je igralec Gary </w:t>
      </w:r>
      <w:proofErr w:type="spellStart"/>
      <w:r>
        <w:t>Oldman</w:t>
      </w:r>
      <w:proofErr w:type="spellEnd"/>
      <w:r>
        <w:t xml:space="preserve"> povabil, da nastopi na koncertih v spomin na Davida </w:t>
      </w:r>
      <w:proofErr w:type="spellStart"/>
      <w:r>
        <w:t>Bowieja</w:t>
      </w:r>
      <w:proofErr w:type="spellEnd"/>
      <w:r>
        <w:t xml:space="preserve"> v Londonu in Los Angelesu, kjer je stopil na oder med drugimi tudi s </w:t>
      </w:r>
      <w:proofErr w:type="spellStart"/>
      <w:r>
        <w:t>Stingom</w:t>
      </w:r>
      <w:proofErr w:type="spellEnd"/>
      <w:r>
        <w:t xml:space="preserve"> in Simonom Le Bonom.</w:t>
      </w:r>
      <w:r w:rsidR="00DF743F">
        <w:t xml:space="preserve"> </w:t>
      </w:r>
      <w:r>
        <w:t>2018 je izdal zelo pričakovani samostojni album '</w:t>
      </w:r>
      <w:proofErr w:type="spellStart"/>
      <w:r>
        <w:t>Talking</w:t>
      </w:r>
      <w:proofErr w:type="spellEnd"/>
      <w:r>
        <w:t xml:space="preserve"> To The </w:t>
      </w:r>
      <w:proofErr w:type="spellStart"/>
      <w:r>
        <w:t>Moon</w:t>
      </w:r>
      <w:proofErr w:type="spellEnd"/>
      <w:r>
        <w:t xml:space="preserve">', ki je bil izjemno dobro sprejet in postal album tedna na BBC Radio 2, </w:t>
      </w:r>
      <w:r w:rsidR="003C7E91">
        <w:t xml:space="preserve">njegov </w:t>
      </w:r>
      <w:proofErr w:type="spellStart"/>
      <w:r>
        <w:t>single</w:t>
      </w:r>
      <w:proofErr w:type="spellEnd"/>
      <w:r>
        <w:t xml:space="preserve"> "</w:t>
      </w:r>
      <w:proofErr w:type="spellStart"/>
      <w:r>
        <w:t>Tonight</w:t>
      </w:r>
      <w:proofErr w:type="spellEnd"/>
      <w:r>
        <w:t xml:space="preserve"> </w:t>
      </w:r>
      <w:proofErr w:type="spellStart"/>
      <w:r>
        <w:t>Belongs</w:t>
      </w:r>
      <w:proofErr w:type="spellEnd"/>
      <w:r>
        <w:t xml:space="preserve"> To Us" </w:t>
      </w:r>
      <w:r w:rsidR="003C7E91">
        <w:t xml:space="preserve">pa je postal </w:t>
      </w:r>
      <w:proofErr w:type="spellStart"/>
      <w:r w:rsidR="003C7E91">
        <w:t>s</w:t>
      </w:r>
      <w:r>
        <w:t>ingle</w:t>
      </w:r>
      <w:proofErr w:type="spellEnd"/>
      <w:r>
        <w:t xml:space="preserve"> tedna. Občinstva </w:t>
      </w:r>
      <w:r w:rsidR="00385203">
        <w:t xml:space="preserve">so </w:t>
      </w:r>
      <w:r>
        <w:t xml:space="preserve">na vsakem koncertu </w:t>
      </w:r>
      <w:r w:rsidR="00DF743F">
        <w:t xml:space="preserve">poleg pesmi skupine </w:t>
      </w:r>
      <w:proofErr w:type="spellStart"/>
      <w:r w:rsidR="00DF743F">
        <w:t>Spandau</w:t>
      </w:r>
      <w:proofErr w:type="spellEnd"/>
      <w:r w:rsidR="00DF743F">
        <w:t xml:space="preserve"> </w:t>
      </w:r>
      <w:proofErr w:type="spellStart"/>
      <w:r w:rsidR="00DF743F">
        <w:t>Ballet</w:t>
      </w:r>
      <w:proofErr w:type="spellEnd"/>
      <w:r w:rsidR="00DF743F">
        <w:t xml:space="preserve"> vse bolj pela tudi njegove</w:t>
      </w:r>
      <w:r>
        <w:t xml:space="preserve"> nove pesmi.</w:t>
      </w:r>
      <w:r w:rsidR="00DF743F">
        <w:t xml:space="preserve"> </w:t>
      </w:r>
      <w:r>
        <w:t xml:space="preserve">2019 se je pojavil na turneji Young </w:t>
      </w:r>
      <w:proofErr w:type="spellStart"/>
      <w:r>
        <w:t>Voices</w:t>
      </w:r>
      <w:proofErr w:type="spellEnd"/>
      <w:r>
        <w:t xml:space="preserve"> UK, kjer je nastopal s tisoči šolarjev po arenah po vsej državi. O svoji udeležbi je Tony dejal: "... to je bilo res eno najboljših stvari, kar sem jih </w:t>
      </w:r>
      <w:proofErr w:type="spellStart"/>
      <w:r>
        <w:t>kdajkoli</w:t>
      </w:r>
      <w:proofErr w:type="spellEnd"/>
      <w:r>
        <w:t xml:space="preserve"> storil v življenju."</w:t>
      </w:r>
      <w:r w:rsidR="00DF743F">
        <w:t xml:space="preserve"> </w:t>
      </w:r>
      <w:r w:rsidRPr="00380DB2">
        <w:t xml:space="preserve">Decembra 2019 je </w:t>
      </w:r>
      <w:r w:rsidR="00380DB2" w:rsidRPr="00380DB2">
        <w:t xml:space="preserve">Tony na </w:t>
      </w:r>
      <w:r w:rsidRPr="00380DB2">
        <w:t xml:space="preserve">novoletnem </w:t>
      </w:r>
      <w:r w:rsidR="00380DB2" w:rsidRPr="00380DB2">
        <w:t>srečanju v čas kraljici prejel</w:t>
      </w:r>
      <w:r w:rsidRPr="00380DB2">
        <w:t xml:space="preserve"> priznan</w:t>
      </w:r>
      <w:r w:rsidR="00380DB2" w:rsidRPr="00380DB2">
        <w:t>je</w:t>
      </w:r>
      <w:r w:rsidR="00380DB2">
        <w:t xml:space="preserve"> </w:t>
      </w:r>
      <w:r w:rsidRPr="00380DB2">
        <w:t xml:space="preserve">MBE </w:t>
      </w:r>
      <w:r w:rsidR="00380DB2" w:rsidRPr="00380DB2">
        <w:t xml:space="preserve">(Član reda britanskega imperija) </w:t>
      </w:r>
      <w:r w:rsidRPr="00380DB2">
        <w:t xml:space="preserve">za svoje dobrodelno delo v hospicu </w:t>
      </w:r>
      <w:proofErr w:type="spellStart"/>
      <w:r w:rsidRPr="00380DB2">
        <w:t>Shooting</w:t>
      </w:r>
      <w:proofErr w:type="spellEnd"/>
      <w:r w:rsidRPr="00380DB2">
        <w:t xml:space="preserve"> Star </w:t>
      </w:r>
      <w:proofErr w:type="spellStart"/>
      <w:r w:rsidRPr="00380DB2">
        <w:t>Children's</w:t>
      </w:r>
      <w:proofErr w:type="spellEnd"/>
      <w:r w:rsidRPr="00380DB2">
        <w:t xml:space="preserve">. </w:t>
      </w:r>
    </w:p>
    <w:p w14:paraId="59964023" w14:textId="39DA6D3C" w:rsidR="002B1AD7" w:rsidRDefault="002B1AD7" w:rsidP="00385203">
      <w:pPr>
        <w:jc w:val="both"/>
      </w:pPr>
      <w:r>
        <w:t>2022 je Tony začel svojo 40. obletnico turneje, kjer je nastopil na 40 koncertih po Veliki Britaniji, sledili so koncerti v Avstraliji, Novi Zelandiji, na Filipinih, Japonskem in v Italiji. Prav tako je izdal fotografsko knjigo '</w:t>
      </w:r>
      <w:proofErr w:type="spellStart"/>
      <w:r>
        <w:t>My</w:t>
      </w:r>
      <w:proofErr w:type="spellEnd"/>
      <w:r>
        <w:t xml:space="preserve"> </w:t>
      </w:r>
      <w:proofErr w:type="spellStart"/>
      <w:r>
        <w:t>Life</w:t>
      </w:r>
      <w:proofErr w:type="spellEnd"/>
      <w:r>
        <w:t xml:space="preserve"> In </w:t>
      </w:r>
      <w:proofErr w:type="spellStart"/>
      <w:r>
        <w:t>Pictures</w:t>
      </w:r>
      <w:proofErr w:type="spellEnd"/>
      <w:r>
        <w:t xml:space="preserve">', ki praznuje njegovih 40 let glasbene kariere. Ta turneja se je nadaljevala v letu 2023 z dodatnimi evropskimi </w:t>
      </w:r>
      <w:r w:rsidR="00DF743F">
        <w:t>nastopi</w:t>
      </w:r>
      <w:r>
        <w:t>.</w:t>
      </w:r>
    </w:p>
    <w:p w14:paraId="23B6D130" w14:textId="76410572" w:rsidR="002B1AD7" w:rsidRDefault="002B1AD7" w:rsidP="00385203">
      <w:pPr>
        <w:jc w:val="both"/>
      </w:pPr>
      <w:r>
        <w:t xml:space="preserve">Tony </w:t>
      </w:r>
      <w:proofErr w:type="spellStart"/>
      <w:r>
        <w:t>Hadley</w:t>
      </w:r>
      <w:proofErr w:type="spellEnd"/>
      <w:r>
        <w:t xml:space="preserve"> je izjemen primer umetnika, ki je kljub mnogim izzivom in spremembam v glasbeni industriji ostal zvest svoji strasti do glasbe in svojemu občinstvu. </w:t>
      </w:r>
      <w:r w:rsidR="00380DB2">
        <w:t xml:space="preserve">Z edinstvenim </w:t>
      </w:r>
      <w:r>
        <w:t xml:space="preserve">glasom in širokim </w:t>
      </w:r>
      <w:r w:rsidR="00DF743F">
        <w:t>odrskim t</w:t>
      </w:r>
      <w:r>
        <w:t>alent</w:t>
      </w:r>
      <w:r w:rsidR="00DF743F">
        <w:t>om</w:t>
      </w:r>
      <w:r>
        <w:t xml:space="preserve"> je Tony osvojil srca ljudi po vsem svetu, ne samo s </w:t>
      </w:r>
      <w:proofErr w:type="spellStart"/>
      <w:r>
        <w:t>Spandau</w:t>
      </w:r>
      <w:proofErr w:type="spellEnd"/>
      <w:r>
        <w:t xml:space="preserve"> </w:t>
      </w:r>
      <w:proofErr w:type="spellStart"/>
      <w:r>
        <w:t>Ballet</w:t>
      </w:r>
      <w:proofErr w:type="spellEnd"/>
      <w:r>
        <w:t>, ampak tudi kot solo izvajalec in dobrodelni aktivist.</w:t>
      </w:r>
    </w:p>
    <w:p w14:paraId="416B3A1B" w14:textId="1B2B4745" w:rsidR="00D57A69" w:rsidRDefault="00DF743F" w:rsidP="007D5541">
      <w:pPr>
        <w:jc w:val="both"/>
        <w:rPr>
          <w:b/>
          <w:bCs/>
        </w:rPr>
      </w:pPr>
      <w:r>
        <w:rPr>
          <w:b/>
          <w:bCs/>
        </w:rPr>
        <w:t>Njegovi ljubitelji in ljubitelji festivala Pivo in cvetje Laško ga bodo v živo lahko spremljali na odru Zlatorog</w:t>
      </w:r>
      <w:r w:rsidR="00385203">
        <w:rPr>
          <w:b/>
          <w:bCs/>
        </w:rPr>
        <w:t xml:space="preserve"> </w:t>
      </w:r>
      <w:r>
        <w:rPr>
          <w:b/>
          <w:bCs/>
        </w:rPr>
        <w:t xml:space="preserve">v petek, 12. julija, od polnoči dalje. </w:t>
      </w:r>
    </w:p>
    <w:p w14:paraId="2EF6E3AD" w14:textId="752EC14B" w:rsidR="003F58A9" w:rsidRPr="005133D8" w:rsidRDefault="005133D8" w:rsidP="00385203">
      <w:pPr>
        <w:spacing w:after="0"/>
        <w:jc w:val="both"/>
        <w:rPr>
          <w:b/>
          <w:bCs/>
        </w:rPr>
      </w:pPr>
      <w:r>
        <w:rPr>
          <w:b/>
          <w:bCs/>
        </w:rPr>
        <w:t xml:space="preserve">Vsem, ki še niso uspeli kupiti vstopnice, svetujemo, da si jo čim prej zagotovijo v predprodaji: </w:t>
      </w:r>
    </w:p>
    <w:tbl>
      <w:tblPr>
        <w:tblStyle w:val="Tabelamrea"/>
        <w:tblW w:w="0" w:type="auto"/>
        <w:tblLook w:val="04A0" w:firstRow="1" w:lastRow="0" w:firstColumn="1" w:lastColumn="0" w:noHBand="0" w:noVBand="1"/>
      </w:tblPr>
      <w:tblGrid>
        <w:gridCol w:w="3397"/>
        <w:gridCol w:w="2552"/>
        <w:gridCol w:w="2552"/>
      </w:tblGrid>
      <w:tr w:rsidR="00B9099A" w14:paraId="4D3836AD" w14:textId="77777777" w:rsidTr="004B13FE">
        <w:tc>
          <w:tcPr>
            <w:tcW w:w="3397" w:type="dxa"/>
            <w:tcBorders>
              <w:bottom w:val="single" w:sz="4" w:space="0" w:color="auto"/>
            </w:tcBorders>
            <w:shd w:val="clear" w:color="auto" w:fill="FBE4D5" w:themeFill="accent2" w:themeFillTint="33"/>
          </w:tcPr>
          <w:p w14:paraId="6CBAF1E5" w14:textId="77777777" w:rsidR="00B9099A" w:rsidRDefault="00B9099A" w:rsidP="004B13FE">
            <w:pPr>
              <w:jc w:val="both"/>
            </w:pPr>
            <w:r>
              <w:rPr>
                <w:b/>
                <w:bCs/>
              </w:rPr>
              <w:t>c</w:t>
            </w:r>
            <w:r w:rsidRPr="00273BF7">
              <w:rPr>
                <w:b/>
                <w:bCs/>
              </w:rPr>
              <w:t xml:space="preserve">ene vstopnic v </w:t>
            </w:r>
            <w:r>
              <w:rPr>
                <w:b/>
                <w:bCs/>
              </w:rPr>
              <w:t>pred</w:t>
            </w:r>
            <w:r w:rsidRPr="00273BF7">
              <w:rPr>
                <w:b/>
                <w:bCs/>
              </w:rPr>
              <w:t>prodaji:</w:t>
            </w:r>
          </w:p>
          <w:p w14:paraId="5ADECFA2" w14:textId="77777777" w:rsidR="00B9099A" w:rsidRPr="000C6A3D" w:rsidRDefault="00B9099A" w:rsidP="004B13FE">
            <w:pPr>
              <w:jc w:val="both"/>
            </w:pPr>
            <w:r w:rsidRPr="000C6A3D">
              <w:t>od 25. 3. do 21. 6. 2024</w:t>
            </w:r>
          </w:p>
        </w:tc>
        <w:tc>
          <w:tcPr>
            <w:tcW w:w="2552" w:type="dxa"/>
            <w:tcBorders>
              <w:bottom w:val="single" w:sz="4" w:space="0" w:color="auto"/>
            </w:tcBorders>
            <w:shd w:val="clear" w:color="auto" w:fill="FBE4D5" w:themeFill="accent2" w:themeFillTint="33"/>
          </w:tcPr>
          <w:p w14:paraId="30D053FE" w14:textId="77777777" w:rsidR="00B9099A" w:rsidRDefault="00B9099A" w:rsidP="004B13FE">
            <w:r>
              <w:t>dnevna</w:t>
            </w:r>
          </w:p>
          <w:p w14:paraId="4332FE75" w14:textId="77777777" w:rsidR="00B9099A" w:rsidRDefault="00B9099A" w:rsidP="004B13FE">
            <w:pPr>
              <w:jc w:val="both"/>
            </w:pPr>
            <w:r>
              <w:t>festivalska</w:t>
            </w:r>
          </w:p>
        </w:tc>
        <w:tc>
          <w:tcPr>
            <w:tcW w:w="2552" w:type="dxa"/>
            <w:tcBorders>
              <w:bottom w:val="single" w:sz="4" w:space="0" w:color="auto"/>
            </w:tcBorders>
            <w:shd w:val="clear" w:color="auto" w:fill="FBE4D5" w:themeFill="accent2" w:themeFillTint="33"/>
          </w:tcPr>
          <w:p w14:paraId="16589769" w14:textId="77777777" w:rsidR="00B9099A" w:rsidRDefault="00B9099A" w:rsidP="004B13FE">
            <w:r>
              <w:t>24 evrov</w:t>
            </w:r>
          </w:p>
          <w:p w14:paraId="5FB566DE" w14:textId="77777777" w:rsidR="00B9099A" w:rsidRDefault="00B9099A" w:rsidP="004B13FE">
            <w:r>
              <w:t>55 evrov</w:t>
            </w:r>
          </w:p>
        </w:tc>
      </w:tr>
      <w:tr w:rsidR="00B9099A" w14:paraId="15A49AA5" w14:textId="77777777" w:rsidTr="004B13FE">
        <w:tc>
          <w:tcPr>
            <w:tcW w:w="3397" w:type="dxa"/>
            <w:tcBorders>
              <w:bottom w:val="single" w:sz="4" w:space="0" w:color="auto"/>
            </w:tcBorders>
            <w:shd w:val="clear" w:color="auto" w:fill="F4B083" w:themeFill="accent2" w:themeFillTint="99"/>
          </w:tcPr>
          <w:p w14:paraId="0096777F" w14:textId="77777777" w:rsidR="00B9099A" w:rsidRPr="000C6A3D" w:rsidRDefault="00B9099A" w:rsidP="004B13FE">
            <w:pPr>
              <w:jc w:val="both"/>
            </w:pPr>
            <w:r w:rsidRPr="000C6A3D">
              <w:t>od 21. 6. do 10. 7. 2024</w:t>
            </w:r>
          </w:p>
        </w:tc>
        <w:tc>
          <w:tcPr>
            <w:tcW w:w="2552" w:type="dxa"/>
            <w:tcBorders>
              <w:bottom w:val="single" w:sz="4" w:space="0" w:color="auto"/>
            </w:tcBorders>
            <w:shd w:val="clear" w:color="auto" w:fill="F4B083" w:themeFill="accent2" w:themeFillTint="99"/>
          </w:tcPr>
          <w:p w14:paraId="27730526" w14:textId="77777777" w:rsidR="00B9099A" w:rsidRDefault="00B9099A" w:rsidP="004B13FE">
            <w:r>
              <w:t>dnevna</w:t>
            </w:r>
          </w:p>
          <w:p w14:paraId="02995D9F" w14:textId="77777777" w:rsidR="00B9099A" w:rsidRDefault="00B9099A" w:rsidP="004B13FE">
            <w:r>
              <w:t>festivalska</w:t>
            </w:r>
          </w:p>
        </w:tc>
        <w:tc>
          <w:tcPr>
            <w:tcW w:w="2552" w:type="dxa"/>
            <w:tcBorders>
              <w:bottom w:val="single" w:sz="4" w:space="0" w:color="auto"/>
            </w:tcBorders>
            <w:shd w:val="clear" w:color="auto" w:fill="F4B083" w:themeFill="accent2" w:themeFillTint="99"/>
          </w:tcPr>
          <w:p w14:paraId="50A9616F" w14:textId="77777777" w:rsidR="00B9099A" w:rsidRDefault="00B9099A" w:rsidP="004B13FE">
            <w:r>
              <w:t>28 evrov</w:t>
            </w:r>
          </w:p>
          <w:p w14:paraId="0D0BB828" w14:textId="77777777" w:rsidR="00B9099A" w:rsidRDefault="00B9099A" w:rsidP="004B13FE">
            <w:r>
              <w:t>60 evrov</w:t>
            </w:r>
          </w:p>
        </w:tc>
      </w:tr>
      <w:tr w:rsidR="00B9099A" w14:paraId="402A6632" w14:textId="77777777" w:rsidTr="004B13FE">
        <w:trPr>
          <w:trHeight w:val="191"/>
        </w:trPr>
        <w:tc>
          <w:tcPr>
            <w:tcW w:w="3397" w:type="dxa"/>
            <w:tcBorders>
              <w:top w:val="single" w:sz="4" w:space="0" w:color="auto"/>
            </w:tcBorders>
            <w:shd w:val="clear" w:color="auto" w:fill="FFD966" w:themeFill="accent4" w:themeFillTint="99"/>
          </w:tcPr>
          <w:p w14:paraId="5418F5D4" w14:textId="77777777" w:rsidR="00B9099A" w:rsidRDefault="00B9099A" w:rsidP="004B13FE">
            <w:pPr>
              <w:jc w:val="both"/>
              <w:rPr>
                <w:b/>
                <w:bCs/>
              </w:rPr>
            </w:pPr>
            <w:r>
              <w:rPr>
                <w:b/>
                <w:bCs/>
              </w:rPr>
              <w:t>cene vstopnic na dan dogodka</w:t>
            </w:r>
          </w:p>
          <w:p w14:paraId="5C9BAF83" w14:textId="77777777" w:rsidR="00B9099A" w:rsidRPr="00C1621A" w:rsidRDefault="00B9099A" w:rsidP="004B13FE">
            <w:pPr>
              <w:jc w:val="both"/>
              <w:rPr>
                <w:b/>
                <w:bCs/>
              </w:rPr>
            </w:pPr>
          </w:p>
        </w:tc>
        <w:tc>
          <w:tcPr>
            <w:tcW w:w="2552" w:type="dxa"/>
            <w:tcBorders>
              <w:top w:val="single" w:sz="4" w:space="0" w:color="auto"/>
            </w:tcBorders>
            <w:shd w:val="clear" w:color="auto" w:fill="FFD966" w:themeFill="accent4" w:themeFillTint="99"/>
          </w:tcPr>
          <w:p w14:paraId="5BA92B33" w14:textId="77777777" w:rsidR="00B9099A" w:rsidRDefault="00B9099A" w:rsidP="004B13FE">
            <w:pPr>
              <w:jc w:val="both"/>
            </w:pPr>
            <w:r>
              <w:t>dnevna</w:t>
            </w:r>
          </w:p>
          <w:p w14:paraId="03EB31FA" w14:textId="77777777" w:rsidR="00B9099A" w:rsidRDefault="00B9099A" w:rsidP="004B13FE">
            <w:pPr>
              <w:jc w:val="both"/>
            </w:pPr>
            <w:r>
              <w:t>festivalska</w:t>
            </w:r>
          </w:p>
        </w:tc>
        <w:tc>
          <w:tcPr>
            <w:tcW w:w="2552" w:type="dxa"/>
            <w:tcBorders>
              <w:top w:val="single" w:sz="4" w:space="0" w:color="auto"/>
            </w:tcBorders>
            <w:shd w:val="clear" w:color="auto" w:fill="FFD966" w:themeFill="accent4" w:themeFillTint="99"/>
          </w:tcPr>
          <w:p w14:paraId="70E8ED41" w14:textId="77777777" w:rsidR="00B9099A" w:rsidRDefault="00B9099A" w:rsidP="004B13FE">
            <w:pPr>
              <w:jc w:val="both"/>
            </w:pPr>
            <w:r>
              <w:t>32 evrov</w:t>
            </w:r>
          </w:p>
          <w:p w14:paraId="32E2C19D" w14:textId="77777777" w:rsidR="00B9099A" w:rsidRDefault="00B9099A" w:rsidP="004B13FE">
            <w:pPr>
              <w:jc w:val="both"/>
            </w:pPr>
            <w:r>
              <w:t>70 evrov</w:t>
            </w:r>
          </w:p>
        </w:tc>
      </w:tr>
    </w:tbl>
    <w:p w14:paraId="62262734" w14:textId="77777777" w:rsidR="00B9099A" w:rsidRDefault="00B9099A" w:rsidP="00385203">
      <w:pPr>
        <w:spacing w:after="0"/>
        <w:jc w:val="both"/>
      </w:pPr>
    </w:p>
    <w:p w14:paraId="073AD92E" w14:textId="327A5916" w:rsidR="00F23421" w:rsidRPr="00385203" w:rsidRDefault="005133D8" w:rsidP="00385203">
      <w:pPr>
        <w:spacing w:after="0"/>
        <w:rPr>
          <w:b/>
          <w:bCs/>
        </w:rPr>
      </w:pPr>
      <w:r w:rsidRPr="00385203">
        <w:rPr>
          <w:b/>
          <w:bCs/>
        </w:rPr>
        <w:t>Pr</w:t>
      </w:r>
      <w:r w:rsidR="00B9099A" w:rsidRPr="00385203">
        <w:rPr>
          <w:b/>
          <w:bCs/>
        </w:rPr>
        <w:t>ogram festivala</w:t>
      </w:r>
      <w:r w:rsidRPr="00385203">
        <w:rPr>
          <w:b/>
          <w:bCs/>
        </w:rPr>
        <w:t xml:space="preserve"> </w:t>
      </w:r>
      <w:r w:rsidR="00045130" w:rsidRPr="00385203">
        <w:rPr>
          <w:b/>
          <w:bCs/>
        </w:rPr>
        <w:t>zagotavlja 18 izjemnih glasbenih dogodkov za različne glasbene okuse.</w:t>
      </w:r>
    </w:p>
    <w:tbl>
      <w:tblPr>
        <w:tblStyle w:val="Tabelamrea"/>
        <w:tblW w:w="9782" w:type="dxa"/>
        <w:tblInd w:w="-431" w:type="dxa"/>
        <w:tblLook w:val="04A0" w:firstRow="1" w:lastRow="0" w:firstColumn="1" w:lastColumn="0" w:noHBand="0" w:noVBand="1"/>
      </w:tblPr>
      <w:tblGrid>
        <w:gridCol w:w="1135"/>
        <w:gridCol w:w="2693"/>
        <w:gridCol w:w="3544"/>
        <w:gridCol w:w="2410"/>
      </w:tblGrid>
      <w:tr w:rsidR="00276C6A" w14:paraId="7F727ECA" w14:textId="77777777" w:rsidTr="005133D8">
        <w:tc>
          <w:tcPr>
            <w:tcW w:w="1135" w:type="dxa"/>
            <w:shd w:val="clear" w:color="auto" w:fill="FFC000"/>
          </w:tcPr>
          <w:p w14:paraId="77EA9424" w14:textId="77777777" w:rsidR="00276C6A" w:rsidRDefault="00276C6A" w:rsidP="006D56CB">
            <w:r>
              <w:t>Oder</w:t>
            </w:r>
          </w:p>
        </w:tc>
        <w:tc>
          <w:tcPr>
            <w:tcW w:w="2693" w:type="dxa"/>
            <w:shd w:val="clear" w:color="auto" w:fill="FFC000"/>
          </w:tcPr>
          <w:p w14:paraId="7D422D53" w14:textId="77777777" w:rsidR="00276C6A" w:rsidRDefault="00276C6A" w:rsidP="006D56CB">
            <w:r>
              <w:t>četrtek, 11. julij</w:t>
            </w:r>
          </w:p>
        </w:tc>
        <w:tc>
          <w:tcPr>
            <w:tcW w:w="3544" w:type="dxa"/>
            <w:shd w:val="clear" w:color="auto" w:fill="FFC000"/>
          </w:tcPr>
          <w:p w14:paraId="6ED1B9EB" w14:textId="77777777" w:rsidR="00276C6A" w:rsidRDefault="00276C6A" w:rsidP="006D56CB">
            <w:r>
              <w:t>petek, 12. julij</w:t>
            </w:r>
          </w:p>
        </w:tc>
        <w:tc>
          <w:tcPr>
            <w:tcW w:w="2410" w:type="dxa"/>
            <w:shd w:val="clear" w:color="auto" w:fill="FFC000"/>
          </w:tcPr>
          <w:p w14:paraId="7ED65471" w14:textId="3B434BC8" w:rsidR="00276C6A" w:rsidRDefault="00276C6A" w:rsidP="006D56CB">
            <w:r>
              <w:t>sobota, 1</w:t>
            </w:r>
            <w:r w:rsidR="002F060B">
              <w:t>3</w:t>
            </w:r>
            <w:r>
              <w:t>. julij</w:t>
            </w:r>
          </w:p>
        </w:tc>
      </w:tr>
      <w:tr w:rsidR="00CD6DC9" w:rsidRPr="00CD6DC9" w14:paraId="73E9CF15" w14:textId="77777777" w:rsidTr="005133D8">
        <w:tc>
          <w:tcPr>
            <w:tcW w:w="1135" w:type="dxa"/>
            <w:shd w:val="clear" w:color="auto" w:fill="C5E0B3" w:themeFill="accent6" w:themeFillTint="66"/>
          </w:tcPr>
          <w:p w14:paraId="66770271" w14:textId="77777777" w:rsidR="00276C6A" w:rsidRPr="00CD6DC9" w:rsidRDefault="00276C6A" w:rsidP="006D56CB">
            <w:r w:rsidRPr="00CD6DC9">
              <w:t>Zlatorog</w:t>
            </w:r>
          </w:p>
        </w:tc>
        <w:tc>
          <w:tcPr>
            <w:tcW w:w="2693" w:type="dxa"/>
            <w:shd w:val="clear" w:color="auto" w:fill="C5E0B3" w:themeFill="accent6" w:themeFillTint="66"/>
          </w:tcPr>
          <w:p w14:paraId="7EA59B03" w14:textId="77777777" w:rsidR="00276C6A" w:rsidRPr="00CD6DC9" w:rsidRDefault="00276C6A" w:rsidP="006D56CB">
            <w:proofErr w:type="spellStart"/>
            <w:r w:rsidRPr="00CD6DC9">
              <w:t>Masayah</w:t>
            </w:r>
            <w:proofErr w:type="spellEnd"/>
          </w:p>
          <w:p w14:paraId="3238CCDC" w14:textId="77777777" w:rsidR="00276C6A" w:rsidRPr="00CD6DC9" w:rsidRDefault="00276C6A" w:rsidP="006D56CB">
            <w:r w:rsidRPr="00CD6DC9">
              <w:t>Mi2</w:t>
            </w:r>
          </w:p>
          <w:p w14:paraId="4817D6AF" w14:textId="77777777" w:rsidR="00276C6A" w:rsidRPr="00CD6DC9" w:rsidRDefault="00276C6A" w:rsidP="006D56CB">
            <w:proofErr w:type="spellStart"/>
            <w:r w:rsidRPr="00CD6DC9">
              <w:t>Gibonni</w:t>
            </w:r>
            <w:proofErr w:type="spellEnd"/>
          </w:p>
        </w:tc>
        <w:tc>
          <w:tcPr>
            <w:tcW w:w="3544" w:type="dxa"/>
            <w:shd w:val="clear" w:color="auto" w:fill="C5E0B3" w:themeFill="accent6" w:themeFillTint="66"/>
          </w:tcPr>
          <w:p w14:paraId="5593CB58" w14:textId="77777777" w:rsidR="00276C6A" w:rsidRPr="00CD6DC9" w:rsidRDefault="00276C6A" w:rsidP="006D56CB">
            <w:r w:rsidRPr="00CD6DC9">
              <w:t>Dan D</w:t>
            </w:r>
          </w:p>
          <w:p w14:paraId="21ECCBA8" w14:textId="77777777" w:rsidR="00276C6A" w:rsidRPr="00CD6DC9" w:rsidRDefault="00276C6A" w:rsidP="006D56CB">
            <w:proofErr w:type="spellStart"/>
            <w:r w:rsidRPr="00CD6DC9">
              <w:t>Šank</w:t>
            </w:r>
            <w:proofErr w:type="spellEnd"/>
            <w:r w:rsidRPr="00CD6DC9">
              <w:t xml:space="preserve"> Rock</w:t>
            </w:r>
          </w:p>
          <w:p w14:paraId="144DB9F6" w14:textId="7A9AA46A" w:rsidR="00276C6A" w:rsidRPr="00CD6DC9" w:rsidRDefault="005133D8" w:rsidP="006D56CB">
            <w:r>
              <w:t xml:space="preserve">Tony </w:t>
            </w:r>
            <w:proofErr w:type="spellStart"/>
            <w:r>
              <w:t>Hadley</w:t>
            </w:r>
            <w:proofErr w:type="spellEnd"/>
            <w:r>
              <w:t xml:space="preserve"> &amp; </w:t>
            </w:r>
            <w:proofErr w:type="spellStart"/>
            <w:r>
              <w:t>Fabulous</w:t>
            </w:r>
            <w:proofErr w:type="spellEnd"/>
            <w:r>
              <w:t xml:space="preserve"> TH Band</w:t>
            </w:r>
          </w:p>
        </w:tc>
        <w:tc>
          <w:tcPr>
            <w:tcW w:w="2410" w:type="dxa"/>
            <w:shd w:val="clear" w:color="auto" w:fill="C5E0B3" w:themeFill="accent6" w:themeFillTint="66"/>
          </w:tcPr>
          <w:p w14:paraId="04E3C240" w14:textId="77777777" w:rsidR="00276C6A" w:rsidRPr="00CD6DC9" w:rsidRDefault="00276C6A" w:rsidP="006D56CB">
            <w:r w:rsidRPr="00CD6DC9">
              <w:t xml:space="preserve">Nina </w:t>
            </w:r>
            <w:proofErr w:type="spellStart"/>
            <w:r w:rsidRPr="00CD6DC9">
              <w:t>Pušlar</w:t>
            </w:r>
            <w:proofErr w:type="spellEnd"/>
          </w:p>
          <w:p w14:paraId="309FC759" w14:textId="77777777" w:rsidR="00276C6A" w:rsidRPr="00CD6DC9" w:rsidRDefault="00276C6A" w:rsidP="006D56CB">
            <w:proofErr w:type="spellStart"/>
            <w:r w:rsidRPr="00CD6DC9">
              <w:t>Hamo</w:t>
            </w:r>
            <w:proofErr w:type="spellEnd"/>
            <w:r w:rsidRPr="00CD6DC9">
              <w:t xml:space="preserve"> &amp; Tribute 2 Love</w:t>
            </w:r>
          </w:p>
          <w:p w14:paraId="7CAF80B6" w14:textId="0435BD68" w:rsidR="00276C6A" w:rsidRPr="00CD6DC9" w:rsidRDefault="00276C6A" w:rsidP="006D56CB">
            <w:proofErr w:type="spellStart"/>
            <w:r w:rsidRPr="00CD6DC9">
              <w:t>Dela</w:t>
            </w:r>
            <w:r w:rsidR="00C62740">
              <w:t>d</w:t>
            </w:r>
            <w:r w:rsidRPr="00CD6DC9">
              <w:t>ap</w:t>
            </w:r>
            <w:proofErr w:type="spellEnd"/>
          </w:p>
        </w:tc>
      </w:tr>
      <w:tr w:rsidR="00CD6DC9" w:rsidRPr="00CD6DC9" w14:paraId="26B7A401" w14:textId="77777777" w:rsidTr="005133D8">
        <w:tc>
          <w:tcPr>
            <w:tcW w:w="1135" w:type="dxa"/>
            <w:shd w:val="clear" w:color="auto" w:fill="FFE599" w:themeFill="accent4" w:themeFillTint="66"/>
          </w:tcPr>
          <w:p w14:paraId="6BBA5A54" w14:textId="77777777" w:rsidR="00276C6A" w:rsidRPr="00CD6DC9" w:rsidRDefault="00276C6A" w:rsidP="006D56CB">
            <w:proofErr w:type="spellStart"/>
            <w:r w:rsidRPr="00CD6DC9">
              <w:t>Burin</w:t>
            </w:r>
            <w:proofErr w:type="spellEnd"/>
          </w:p>
        </w:tc>
        <w:tc>
          <w:tcPr>
            <w:tcW w:w="2693" w:type="dxa"/>
            <w:shd w:val="clear" w:color="auto" w:fill="FFE599" w:themeFill="accent4" w:themeFillTint="66"/>
          </w:tcPr>
          <w:p w14:paraId="67283289" w14:textId="77777777" w:rsidR="00276C6A" w:rsidRPr="00CD6DC9" w:rsidRDefault="00276C6A" w:rsidP="006D56CB">
            <w:r w:rsidRPr="00CD6DC9">
              <w:t>Dejan Dogaja</w:t>
            </w:r>
          </w:p>
          <w:p w14:paraId="0C27B2E0" w14:textId="77777777" w:rsidR="00276C6A" w:rsidRPr="00CD6DC9" w:rsidRDefault="00276C6A" w:rsidP="006D56CB">
            <w:r w:rsidRPr="00CD6DC9">
              <w:t>Marko Vozelj in Mojstri</w:t>
            </w:r>
          </w:p>
          <w:p w14:paraId="00781512" w14:textId="7D52E77D" w:rsidR="00276C6A" w:rsidRPr="00CD6DC9" w:rsidRDefault="00276C6A" w:rsidP="00CD5008">
            <w:r w:rsidRPr="00CD6DC9">
              <w:t>Til Čeh in Petelini</w:t>
            </w:r>
          </w:p>
        </w:tc>
        <w:tc>
          <w:tcPr>
            <w:tcW w:w="3544" w:type="dxa"/>
            <w:shd w:val="clear" w:color="auto" w:fill="FFE599" w:themeFill="accent4" w:themeFillTint="66"/>
          </w:tcPr>
          <w:p w14:paraId="19CCFFE6" w14:textId="77777777" w:rsidR="00276C6A" w:rsidRPr="00CD6DC9" w:rsidRDefault="00276C6A" w:rsidP="006D56CB">
            <w:r w:rsidRPr="00CD6DC9">
              <w:t>Simon Vadnjal</w:t>
            </w:r>
          </w:p>
          <w:p w14:paraId="6881E269" w14:textId="77777777" w:rsidR="00276C6A" w:rsidRPr="00CD6DC9" w:rsidRDefault="00276C6A" w:rsidP="006D56CB">
            <w:r w:rsidRPr="00CD6DC9">
              <w:t>Helena Blagne</w:t>
            </w:r>
          </w:p>
          <w:p w14:paraId="59D7C2E7" w14:textId="77777777" w:rsidR="00276C6A" w:rsidRPr="00CD6DC9" w:rsidRDefault="00276C6A" w:rsidP="006D56CB">
            <w:r w:rsidRPr="00CD6DC9">
              <w:t xml:space="preserve">Dejan Vunjak in </w:t>
            </w:r>
            <w:proofErr w:type="spellStart"/>
            <w:r w:rsidRPr="00CD6DC9">
              <w:t>Brendijeve</w:t>
            </w:r>
            <w:proofErr w:type="spellEnd"/>
            <w:r w:rsidRPr="00CD6DC9">
              <w:t xml:space="preserve"> barabe</w:t>
            </w:r>
          </w:p>
        </w:tc>
        <w:tc>
          <w:tcPr>
            <w:tcW w:w="2410" w:type="dxa"/>
            <w:shd w:val="clear" w:color="auto" w:fill="FFE599" w:themeFill="accent4" w:themeFillTint="66"/>
          </w:tcPr>
          <w:p w14:paraId="455CF787" w14:textId="77777777" w:rsidR="00276C6A" w:rsidRPr="00CD6DC9" w:rsidRDefault="00276C6A" w:rsidP="006D56CB">
            <w:r w:rsidRPr="00CD6DC9">
              <w:t xml:space="preserve">Zvita </w:t>
            </w:r>
            <w:proofErr w:type="spellStart"/>
            <w:r w:rsidRPr="00CD6DC9">
              <w:t>Feltna</w:t>
            </w:r>
            <w:proofErr w:type="spellEnd"/>
          </w:p>
          <w:p w14:paraId="1A90C731" w14:textId="77777777" w:rsidR="00276C6A" w:rsidRPr="00CD6DC9" w:rsidRDefault="00276C6A" w:rsidP="006D56CB">
            <w:r w:rsidRPr="00CD6DC9">
              <w:t>Nika Zorjan</w:t>
            </w:r>
          </w:p>
          <w:p w14:paraId="3F3671C7" w14:textId="77777777" w:rsidR="00276C6A" w:rsidRPr="00CD6DC9" w:rsidRDefault="00276C6A" w:rsidP="006D56CB">
            <w:r w:rsidRPr="00CD6DC9">
              <w:t xml:space="preserve">Žan </w:t>
            </w:r>
            <w:proofErr w:type="spellStart"/>
            <w:r w:rsidRPr="00CD6DC9">
              <w:t>Serčič</w:t>
            </w:r>
            <w:proofErr w:type="spellEnd"/>
            <w:r w:rsidRPr="00CD6DC9">
              <w:t xml:space="preserve"> in Šakali</w:t>
            </w:r>
          </w:p>
        </w:tc>
      </w:tr>
    </w:tbl>
    <w:p w14:paraId="78BF990D" w14:textId="6C291042" w:rsidR="00800475" w:rsidRPr="00F55D1E" w:rsidRDefault="00800475" w:rsidP="00F55D1E">
      <w:pPr>
        <w:spacing w:after="0" w:line="240" w:lineRule="auto"/>
      </w:pPr>
    </w:p>
    <w:p w14:paraId="2EC90811" w14:textId="4213C8F2" w:rsidR="002A48E1" w:rsidRDefault="00800475" w:rsidP="00385203">
      <w:pPr>
        <w:spacing w:after="0"/>
        <w:jc w:val="center"/>
      </w:pPr>
      <w:r>
        <w:t>#####</w:t>
      </w:r>
    </w:p>
    <w:p w14:paraId="39169E22" w14:textId="65F9E50D" w:rsidR="007D5541" w:rsidRDefault="007D5541" w:rsidP="00783E7F">
      <w:pPr>
        <w:spacing w:after="0"/>
      </w:pPr>
      <w:bookmarkStart w:id="0" w:name="_Hlk162109575"/>
      <w:r w:rsidRPr="00800475">
        <w:rPr>
          <w:b/>
          <w:bCs/>
        </w:rPr>
        <w:t>Informacija za uredništva</w:t>
      </w:r>
      <w:r>
        <w:t xml:space="preserve">: Novinarsko središče </w:t>
      </w:r>
      <w:r w:rsidR="00B9539D">
        <w:t xml:space="preserve">festivala </w:t>
      </w:r>
      <w:r w:rsidR="002D7E7F">
        <w:t>P</w:t>
      </w:r>
      <w:r w:rsidR="00B9539D">
        <w:t xml:space="preserve">ivo in cvetje </w:t>
      </w:r>
      <w:r w:rsidR="002D7E7F">
        <w:t xml:space="preserve">Laško </w:t>
      </w:r>
      <w:r>
        <w:t xml:space="preserve">bo v hotelu Špica, kjer boste </w:t>
      </w:r>
      <w:r w:rsidR="00433096">
        <w:t xml:space="preserve">od 11. do 13. 7. </w:t>
      </w:r>
      <w:r>
        <w:t xml:space="preserve">lahko prevzeli </w:t>
      </w:r>
      <w:r w:rsidR="00B9539D">
        <w:t xml:space="preserve">novinarske </w:t>
      </w:r>
      <w:r>
        <w:t>vstopnice</w:t>
      </w:r>
      <w:r w:rsidR="00433096">
        <w:t xml:space="preserve"> za dostop do koncertnih pr</w:t>
      </w:r>
      <w:r w:rsidR="009230F0">
        <w:t>i</w:t>
      </w:r>
      <w:r w:rsidR="002D7E7F">
        <w:t>zorišč</w:t>
      </w:r>
      <w:r>
        <w:t xml:space="preserve">. Prosimo za pravočasno </w:t>
      </w:r>
      <w:r w:rsidR="002A48E1">
        <w:t xml:space="preserve">predhodno </w:t>
      </w:r>
      <w:r>
        <w:t xml:space="preserve">prijavo </w:t>
      </w:r>
      <w:r w:rsidR="00AE62E3">
        <w:t xml:space="preserve">uredništev </w:t>
      </w:r>
      <w:r>
        <w:t>in ob prihodu v Laško</w:t>
      </w:r>
      <w:r w:rsidR="002D7E7F">
        <w:t xml:space="preserve"> </w:t>
      </w:r>
      <w:r>
        <w:t>še za klic za predajo</w:t>
      </w:r>
      <w:r w:rsidR="00433096">
        <w:t xml:space="preserve"> vstopnic</w:t>
      </w:r>
      <w:r>
        <w:t>.</w:t>
      </w:r>
    </w:p>
    <w:bookmarkEnd w:id="0"/>
    <w:p w14:paraId="1FCA9763" w14:textId="77777777" w:rsidR="008E4192" w:rsidRDefault="008E4192" w:rsidP="00783E7F">
      <w:pPr>
        <w:spacing w:after="0"/>
      </w:pPr>
    </w:p>
    <w:p w14:paraId="63CBCE56" w14:textId="46DD02A5" w:rsidR="007D5541" w:rsidRDefault="007D5541" w:rsidP="00783E7F">
      <w:pPr>
        <w:spacing w:after="0"/>
      </w:pPr>
      <w:r>
        <w:t>Vodja novinarskega središča Darinka Pavlič Kamien, M: 041 769 360</w:t>
      </w:r>
      <w:r w:rsidR="008E4192">
        <w:t xml:space="preserve">, </w:t>
      </w:r>
      <w:hyperlink r:id="rId6" w:history="1">
        <w:r w:rsidR="008E4192" w:rsidRPr="00FB1D6B">
          <w:rPr>
            <w:rStyle w:val="Hiperpovezava"/>
          </w:rPr>
          <w:t>pr@ovum.si</w:t>
        </w:r>
      </w:hyperlink>
    </w:p>
    <w:sectPr w:rsidR="007D5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F258C"/>
    <w:multiLevelType w:val="hybridMultilevel"/>
    <w:tmpl w:val="37DC68E2"/>
    <w:lvl w:ilvl="0" w:tplc="FBEE5F08">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08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3"/>
    <w:rsid w:val="00007BBE"/>
    <w:rsid w:val="0004203F"/>
    <w:rsid w:val="00045130"/>
    <w:rsid w:val="00064610"/>
    <w:rsid w:val="00097405"/>
    <w:rsid w:val="000C6A3D"/>
    <w:rsid w:val="000D057F"/>
    <w:rsid w:val="000F1AC4"/>
    <w:rsid w:val="001145D4"/>
    <w:rsid w:val="00171694"/>
    <w:rsid w:val="00194EC0"/>
    <w:rsid w:val="001A3298"/>
    <w:rsid w:val="001D6670"/>
    <w:rsid w:val="001E2062"/>
    <w:rsid w:val="00221925"/>
    <w:rsid w:val="00235B96"/>
    <w:rsid w:val="00241154"/>
    <w:rsid w:val="00273BF7"/>
    <w:rsid w:val="00276C6A"/>
    <w:rsid w:val="002A48E1"/>
    <w:rsid w:val="002B1AD7"/>
    <w:rsid w:val="002D7E7F"/>
    <w:rsid w:val="002E7451"/>
    <w:rsid w:val="002F060B"/>
    <w:rsid w:val="0030637E"/>
    <w:rsid w:val="00325360"/>
    <w:rsid w:val="00360566"/>
    <w:rsid w:val="003646AD"/>
    <w:rsid w:val="00380DB2"/>
    <w:rsid w:val="00385203"/>
    <w:rsid w:val="003C784A"/>
    <w:rsid w:val="003C7E91"/>
    <w:rsid w:val="003F58A9"/>
    <w:rsid w:val="00401989"/>
    <w:rsid w:val="00433096"/>
    <w:rsid w:val="005133D8"/>
    <w:rsid w:val="00525A52"/>
    <w:rsid w:val="005631E0"/>
    <w:rsid w:val="005813DF"/>
    <w:rsid w:val="0059514E"/>
    <w:rsid w:val="005972AE"/>
    <w:rsid w:val="005B70BF"/>
    <w:rsid w:val="006263B5"/>
    <w:rsid w:val="00627F0E"/>
    <w:rsid w:val="006B00CA"/>
    <w:rsid w:val="006B0E9A"/>
    <w:rsid w:val="0073436E"/>
    <w:rsid w:val="00750495"/>
    <w:rsid w:val="00753EE9"/>
    <w:rsid w:val="00761CBA"/>
    <w:rsid w:val="00766FC0"/>
    <w:rsid w:val="00770536"/>
    <w:rsid w:val="00783E7F"/>
    <w:rsid w:val="007A4295"/>
    <w:rsid w:val="007D4D3E"/>
    <w:rsid w:val="007D5541"/>
    <w:rsid w:val="007F57F2"/>
    <w:rsid w:val="00800475"/>
    <w:rsid w:val="008278FF"/>
    <w:rsid w:val="008333CB"/>
    <w:rsid w:val="00855038"/>
    <w:rsid w:val="0086486A"/>
    <w:rsid w:val="008E4192"/>
    <w:rsid w:val="009230F0"/>
    <w:rsid w:val="009310C1"/>
    <w:rsid w:val="00936B1F"/>
    <w:rsid w:val="00A0024D"/>
    <w:rsid w:val="00A62056"/>
    <w:rsid w:val="00A7399C"/>
    <w:rsid w:val="00A812CB"/>
    <w:rsid w:val="00AD7AC3"/>
    <w:rsid w:val="00AE62E3"/>
    <w:rsid w:val="00AE6331"/>
    <w:rsid w:val="00B11543"/>
    <w:rsid w:val="00B44DC4"/>
    <w:rsid w:val="00B63400"/>
    <w:rsid w:val="00B87F8B"/>
    <w:rsid w:val="00B9099A"/>
    <w:rsid w:val="00B9539D"/>
    <w:rsid w:val="00BF569B"/>
    <w:rsid w:val="00C13BAB"/>
    <w:rsid w:val="00C1621A"/>
    <w:rsid w:val="00C47309"/>
    <w:rsid w:val="00C57DE9"/>
    <w:rsid w:val="00C62740"/>
    <w:rsid w:val="00C83981"/>
    <w:rsid w:val="00CD5008"/>
    <w:rsid w:val="00CD6DC9"/>
    <w:rsid w:val="00CE1E14"/>
    <w:rsid w:val="00D318FF"/>
    <w:rsid w:val="00D424CA"/>
    <w:rsid w:val="00D57A69"/>
    <w:rsid w:val="00D65D61"/>
    <w:rsid w:val="00D73AA8"/>
    <w:rsid w:val="00D85B96"/>
    <w:rsid w:val="00D962A3"/>
    <w:rsid w:val="00DD051A"/>
    <w:rsid w:val="00DE5552"/>
    <w:rsid w:val="00DF743F"/>
    <w:rsid w:val="00E2222A"/>
    <w:rsid w:val="00E25641"/>
    <w:rsid w:val="00E317D0"/>
    <w:rsid w:val="00E3602A"/>
    <w:rsid w:val="00EB2C93"/>
    <w:rsid w:val="00EC5A78"/>
    <w:rsid w:val="00F23421"/>
    <w:rsid w:val="00F31297"/>
    <w:rsid w:val="00F453D5"/>
    <w:rsid w:val="00F5508B"/>
    <w:rsid w:val="00F55D1E"/>
    <w:rsid w:val="00F64F3C"/>
    <w:rsid w:val="00F91E07"/>
    <w:rsid w:val="00FE40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B47FB"/>
  <w15:chartTrackingRefBased/>
  <w15:docId w15:val="{4F6C977D-3AB7-4028-B111-32C17D4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F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00475"/>
    <w:pPr>
      <w:ind w:left="720"/>
      <w:contextualSpacing/>
    </w:pPr>
  </w:style>
  <w:style w:type="character" w:styleId="Hiperpovezava">
    <w:name w:val="Hyperlink"/>
    <w:basedOn w:val="Privzetapisavaodstavka"/>
    <w:uiPriority w:val="99"/>
    <w:unhideWhenUsed/>
    <w:rsid w:val="008E4192"/>
    <w:rPr>
      <w:color w:val="0563C1" w:themeColor="hyperlink"/>
      <w:u w:val="single"/>
    </w:rPr>
  </w:style>
  <w:style w:type="character" w:styleId="Nerazreenaomemba">
    <w:name w:val="Unresolved Mention"/>
    <w:basedOn w:val="Privzetapisavaodstavka"/>
    <w:uiPriority w:val="99"/>
    <w:semiHidden/>
    <w:unhideWhenUsed/>
    <w:rsid w:val="008E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304">
      <w:bodyDiv w:val="1"/>
      <w:marLeft w:val="0"/>
      <w:marRight w:val="0"/>
      <w:marTop w:val="0"/>
      <w:marBottom w:val="0"/>
      <w:divBdr>
        <w:top w:val="none" w:sz="0" w:space="0" w:color="auto"/>
        <w:left w:val="none" w:sz="0" w:space="0" w:color="auto"/>
        <w:bottom w:val="none" w:sz="0" w:space="0" w:color="auto"/>
        <w:right w:val="none" w:sz="0" w:space="0" w:color="auto"/>
      </w:divBdr>
    </w:div>
    <w:div w:id="18358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um.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949</Words>
  <Characters>4943</Characters>
  <Application>Microsoft Office Word</Application>
  <DocSecurity>0</DocSecurity>
  <Lines>109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Urban Centa</cp:lastModifiedBy>
  <cp:revision>7</cp:revision>
  <dcterms:created xsi:type="dcterms:W3CDTF">2024-05-03T11:57:00Z</dcterms:created>
  <dcterms:modified xsi:type="dcterms:W3CDTF">2024-05-03T15:20:00Z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d1e53f5fa3c6df276ac9a0fadc89a1ec7c1e6a37de19923cf92a61817f768b8e</vt:lpwstr>
  </property>
</Properties>
</file>