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7540" w14:textId="538FCA1F" w:rsidR="001D6670" w:rsidRDefault="001A3298" w:rsidP="008278FF">
      <w:pPr>
        <w:jc w:val="center"/>
      </w:pPr>
      <w:r w:rsidRPr="00B65A82">
        <w:rPr>
          <w:rFonts w:ascii="Arial" w:eastAsia="Times New Roman" w:hAnsi="Arial" w:cs="Arial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05B0EA0F" wp14:editId="6F0FFDFD">
            <wp:extent cx="2266950" cy="676275"/>
            <wp:effectExtent l="0" t="0" r="0" b="9525"/>
            <wp:docPr id="591394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4E15" w14:textId="77777777" w:rsidR="00D57A69" w:rsidRDefault="00D57A69" w:rsidP="00A0024D"/>
    <w:p w14:paraId="4721DE12" w14:textId="20AD4EA2" w:rsidR="003F58A9" w:rsidRPr="00936B1F" w:rsidRDefault="003F58A9" w:rsidP="00A0024D">
      <w:r>
        <w:t>Sporočilo za medije</w:t>
      </w:r>
    </w:p>
    <w:p w14:paraId="64DD8111" w14:textId="77777777" w:rsidR="00D57A69" w:rsidRDefault="00D57A69" w:rsidP="00A0024D">
      <w:pPr>
        <w:rPr>
          <w:b/>
          <w:bCs/>
          <w:sz w:val="32"/>
          <w:szCs w:val="32"/>
        </w:rPr>
      </w:pPr>
    </w:p>
    <w:p w14:paraId="526EDCBE" w14:textId="094E388E" w:rsidR="002B1AD7" w:rsidRPr="00687B00" w:rsidRDefault="000E1640" w:rsidP="002B1A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Mesec dni pred festivalom Pivo in cvetje Laško prihaja paket presenečenj, ki navdušujejo</w:t>
      </w:r>
      <w:r w:rsidR="00023A4D">
        <w:rPr>
          <w:b/>
          <w:bCs/>
          <w:sz w:val="36"/>
          <w:szCs w:val="36"/>
        </w:rPr>
        <w:t>:</w:t>
      </w:r>
      <w:r w:rsidR="002D17A7">
        <w:rPr>
          <w:b/>
          <w:bCs/>
          <w:sz w:val="36"/>
          <w:szCs w:val="36"/>
        </w:rPr>
        <w:t xml:space="preserve"> Baby Lasagna, </w:t>
      </w:r>
      <w:proofErr w:type="spellStart"/>
      <w:r w:rsidR="00993F31">
        <w:rPr>
          <w:b/>
          <w:bCs/>
          <w:sz w:val="36"/>
          <w:szCs w:val="36"/>
        </w:rPr>
        <w:t>Romachild</w:t>
      </w:r>
      <w:proofErr w:type="spellEnd"/>
      <w:r w:rsidR="00993F31">
        <w:rPr>
          <w:b/>
          <w:bCs/>
          <w:sz w:val="36"/>
          <w:szCs w:val="36"/>
        </w:rPr>
        <w:t xml:space="preserve"> </w:t>
      </w:r>
      <w:r w:rsidR="002D17A7">
        <w:rPr>
          <w:b/>
          <w:bCs/>
          <w:sz w:val="36"/>
          <w:szCs w:val="36"/>
        </w:rPr>
        <w:t xml:space="preserve">in </w:t>
      </w:r>
      <w:proofErr w:type="spellStart"/>
      <w:r w:rsidR="00993F31">
        <w:rPr>
          <w:b/>
          <w:bCs/>
          <w:sz w:val="36"/>
          <w:szCs w:val="36"/>
        </w:rPr>
        <w:t>Pantaloons</w:t>
      </w:r>
      <w:proofErr w:type="spellEnd"/>
      <w:r w:rsidR="00993F31">
        <w:rPr>
          <w:b/>
          <w:bCs/>
          <w:sz w:val="36"/>
          <w:szCs w:val="36"/>
        </w:rPr>
        <w:t xml:space="preserve"> </w:t>
      </w:r>
    </w:p>
    <w:p w14:paraId="632A6B9F" w14:textId="564A0AB7" w:rsidR="000E1640" w:rsidRPr="00153EC3" w:rsidRDefault="003C7E91" w:rsidP="000E1640">
      <w:pPr>
        <w:jc w:val="both"/>
      </w:pPr>
      <w:r>
        <w:rPr>
          <w:b/>
          <w:bCs/>
        </w:rPr>
        <w:t xml:space="preserve">Ljubljana, Laško – </w:t>
      </w:r>
      <w:r w:rsidR="000E1640">
        <w:rPr>
          <w:b/>
          <w:bCs/>
        </w:rPr>
        <w:t>10. junij</w:t>
      </w:r>
      <w:r>
        <w:rPr>
          <w:b/>
          <w:bCs/>
        </w:rPr>
        <w:t xml:space="preserve"> 2024</w:t>
      </w:r>
      <w:r w:rsidR="002D17A7">
        <w:rPr>
          <w:b/>
          <w:bCs/>
        </w:rPr>
        <w:t xml:space="preserve">. </w:t>
      </w:r>
      <w:r w:rsidR="003C2722">
        <w:rPr>
          <w:b/>
          <w:bCs/>
        </w:rPr>
        <w:t xml:space="preserve">Rim Tim </w:t>
      </w:r>
      <w:proofErr w:type="spellStart"/>
      <w:r w:rsidR="003C2722">
        <w:rPr>
          <w:b/>
          <w:bCs/>
        </w:rPr>
        <w:t>Tagi</w:t>
      </w:r>
      <w:proofErr w:type="spellEnd"/>
      <w:r w:rsidR="003C2722">
        <w:rPr>
          <w:b/>
          <w:bCs/>
        </w:rPr>
        <w:t xml:space="preserve"> Dim bo zvenel v živo tudi v Laškem. </w:t>
      </w:r>
      <w:r w:rsidR="002D17A7">
        <w:rPr>
          <w:b/>
          <w:bCs/>
        </w:rPr>
        <w:t xml:space="preserve">Mesec dni pred pričetkom festivala Pivo in cvetje Laško prihaja na dan </w:t>
      </w:r>
      <w:r w:rsidR="00993F31">
        <w:rPr>
          <w:b/>
          <w:bCs/>
        </w:rPr>
        <w:t>paket presenečenj</w:t>
      </w:r>
      <w:r w:rsidR="002D17A7">
        <w:rPr>
          <w:b/>
          <w:bCs/>
        </w:rPr>
        <w:t>, ki prinaša še posebno veselje vsem ljubiteljem našega največjega glasbeno - etnografskega festivala</w:t>
      </w:r>
      <w:r w:rsidR="00213E55">
        <w:rPr>
          <w:b/>
          <w:bCs/>
        </w:rPr>
        <w:t xml:space="preserve">. Še posebej tistim, </w:t>
      </w:r>
      <w:r w:rsidR="008E7990">
        <w:rPr>
          <w:b/>
          <w:bCs/>
        </w:rPr>
        <w:t xml:space="preserve">ki že imajo kupljene vstopnice. Danes se pričenja zadnje </w:t>
      </w:r>
      <w:proofErr w:type="spellStart"/>
      <w:r w:rsidR="008E7990">
        <w:rPr>
          <w:b/>
          <w:bCs/>
        </w:rPr>
        <w:t>predprodajno</w:t>
      </w:r>
      <w:proofErr w:type="spellEnd"/>
      <w:r w:rsidR="008E7990">
        <w:rPr>
          <w:b/>
          <w:bCs/>
        </w:rPr>
        <w:t xml:space="preserve"> obdobje, zato </w:t>
      </w:r>
      <w:r w:rsidR="00213E55">
        <w:rPr>
          <w:b/>
          <w:bCs/>
        </w:rPr>
        <w:t>bo</w:t>
      </w:r>
      <w:r w:rsidR="008E7990">
        <w:rPr>
          <w:b/>
          <w:bCs/>
        </w:rPr>
        <w:t xml:space="preserve"> treba pohiteti, da bi </w:t>
      </w:r>
      <w:r w:rsidR="00213E55">
        <w:rPr>
          <w:b/>
          <w:bCs/>
        </w:rPr>
        <w:t xml:space="preserve">v Laškem </w:t>
      </w:r>
      <w:r w:rsidR="00993F31">
        <w:rPr>
          <w:b/>
          <w:bCs/>
        </w:rPr>
        <w:t xml:space="preserve">v živo </w:t>
      </w:r>
      <w:r w:rsidR="008E7990">
        <w:rPr>
          <w:b/>
          <w:bCs/>
        </w:rPr>
        <w:t>doživeli hr</w:t>
      </w:r>
      <w:r w:rsidR="00993F31">
        <w:rPr>
          <w:b/>
          <w:bCs/>
        </w:rPr>
        <w:t>v</w:t>
      </w:r>
      <w:r w:rsidR="008E7990">
        <w:rPr>
          <w:b/>
          <w:bCs/>
        </w:rPr>
        <w:t xml:space="preserve">aškega zvezdnika Baby </w:t>
      </w:r>
      <w:proofErr w:type="spellStart"/>
      <w:r w:rsidR="008E7990">
        <w:rPr>
          <w:b/>
          <w:bCs/>
        </w:rPr>
        <w:t>Lasagno</w:t>
      </w:r>
      <w:proofErr w:type="spellEnd"/>
      <w:r w:rsidR="008E7990">
        <w:rPr>
          <w:b/>
          <w:bCs/>
        </w:rPr>
        <w:t xml:space="preserve">, </w:t>
      </w:r>
      <w:proofErr w:type="spellStart"/>
      <w:r w:rsidR="00993F31">
        <w:rPr>
          <w:b/>
          <w:bCs/>
        </w:rPr>
        <w:t>duo</w:t>
      </w:r>
      <w:proofErr w:type="spellEnd"/>
      <w:r w:rsidR="00993F31">
        <w:rPr>
          <w:b/>
          <w:bCs/>
        </w:rPr>
        <w:t xml:space="preserve"> </w:t>
      </w:r>
      <w:proofErr w:type="spellStart"/>
      <w:r w:rsidR="00993F31">
        <w:rPr>
          <w:b/>
          <w:bCs/>
        </w:rPr>
        <w:t>Romachild</w:t>
      </w:r>
      <w:proofErr w:type="spellEnd"/>
      <w:r w:rsidR="00993F31">
        <w:rPr>
          <w:b/>
          <w:bCs/>
        </w:rPr>
        <w:t xml:space="preserve"> in </w:t>
      </w:r>
      <w:r w:rsidR="008E7990">
        <w:rPr>
          <w:b/>
          <w:bCs/>
        </w:rPr>
        <w:t xml:space="preserve">skupino </w:t>
      </w:r>
      <w:proofErr w:type="spellStart"/>
      <w:r w:rsidR="008E7990">
        <w:rPr>
          <w:b/>
          <w:bCs/>
        </w:rPr>
        <w:t>Pantaloons</w:t>
      </w:r>
      <w:proofErr w:type="spellEnd"/>
      <w:r w:rsidR="00993F31">
        <w:rPr>
          <w:b/>
          <w:bCs/>
        </w:rPr>
        <w:t>!</w:t>
      </w:r>
      <w:r w:rsidR="002D17A7">
        <w:rPr>
          <w:b/>
          <w:bCs/>
        </w:rPr>
        <w:t xml:space="preserve"> </w:t>
      </w:r>
    </w:p>
    <w:p w14:paraId="17ACD1BF" w14:textId="627CCFD1" w:rsidR="00091D51" w:rsidRDefault="00213E55" w:rsidP="00DF743F">
      <w:pPr>
        <w:jc w:val="both"/>
      </w:pPr>
      <w:r w:rsidRPr="00213E55">
        <w:t xml:space="preserve">Marko </w:t>
      </w:r>
      <w:proofErr w:type="spellStart"/>
      <w:r w:rsidRPr="00213E55">
        <w:t>Purišić</w:t>
      </w:r>
      <w:proofErr w:type="spellEnd"/>
      <w:r w:rsidRPr="00213E55">
        <w:t>, znan pod umetniškim imenom Baby Lasagna</w:t>
      </w:r>
      <w:r>
        <w:t xml:space="preserve">, </w:t>
      </w:r>
      <w:r w:rsidR="003C2722">
        <w:t xml:space="preserve">sicer ni zmagal na letošnjem </w:t>
      </w:r>
      <w:proofErr w:type="spellStart"/>
      <w:r w:rsidR="003C2722">
        <w:t>Eurosongu</w:t>
      </w:r>
      <w:proofErr w:type="spellEnd"/>
      <w:r w:rsidR="003C2722">
        <w:t xml:space="preserve">, je pa </w:t>
      </w:r>
      <w:r w:rsidR="00993F31">
        <w:t>vsekakor</w:t>
      </w:r>
      <w:r w:rsidR="003C2722">
        <w:t xml:space="preserve"> pravi</w:t>
      </w:r>
      <w:r w:rsidR="00993F31">
        <w:t xml:space="preserve"> ljudski</w:t>
      </w:r>
      <w:r w:rsidR="003C2722">
        <w:t xml:space="preserve"> zmagovalec, saj je zanj glasovalo največ prebivalcev Evrope.</w:t>
      </w:r>
      <w:r w:rsidRPr="00213E55">
        <w:t xml:space="preserve"> </w:t>
      </w:r>
      <w:r w:rsidR="003C2722">
        <w:t>N</w:t>
      </w:r>
      <w:r>
        <w:t xml:space="preserve">ajbolj vroče ime </w:t>
      </w:r>
      <w:proofErr w:type="spellStart"/>
      <w:r>
        <w:t>Eurosonga</w:t>
      </w:r>
      <w:proofErr w:type="spellEnd"/>
      <w:r>
        <w:t xml:space="preserve"> </w:t>
      </w:r>
      <w:r w:rsidR="003C2722">
        <w:t>je postal ž</w:t>
      </w:r>
      <w:r>
        <w:t xml:space="preserve">e pred </w:t>
      </w:r>
      <w:r w:rsidR="003C2722">
        <w:t xml:space="preserve">samim </w:t>
      </w:r>
      <w:r>
        <w:t>festivalom</w:t>
      </w:r>
      <w:r w:rsidR="003C2722">
        <w:t>, d</w:t>
      </w:r>
      <w:r>
        <w:t xml:space="preserve">ogajanja v zvezi z glasovanjem pa so njegovi prepoznavnosti </w:t>
      </w:r>
      <w:r w:rsidR="003C2722">
        <w:t>in popularnosti dala le še dodatni zalet. Baby Lasagna bo na odru Zlatorog</w:t>
      </w:r>
      <w:r w:rsidR="00031EF0">
        <w:t xml:space="preserve"> v </w:t>
      </w:r>
      <w:r w:rsidR="00993F31">
        <w:t>četrtek, 11. julija.</w:t>
      </w:r>
      <w:r w:rsidR="00031EF0">
        <w:t xml:space="preserve"> Zagotovite si svoj</w:t>
      </w:r>
      <w:r w:rsidR="00993F31">
        <w:t xml:space="preserve"> prostor pred odrom</w:t>
      </w:r>
      <w:r w:rsidR="00031EF0">
        <w:t xml:space="preserve"> pravočasno</w:t>
      </w:r>
      <w:r w:rsidR="00993F31">
        <w:t>, g</w:t>
      </w:r>
      <w:r w:rsidR="00031EF0">
        <w:t>neča bo!</w:t>
      </w:r>
    </w:p>
    <w:p w14:paraId="49415D8D" w14:textId="5DB34835" w:rsidR="00087CEA" w:rsidRDefault="00993F31" w:rsidP="00087CEA">
      <w:pPr>
        <w:jc w:val="both"/>
      </w:pPr>
      <w:r>
        <w:t>V petek bo ob že najavljenem programu na odru Zlatorog</w:t>
      </w:r>
      <w:r w:rsidR="00087CEA">
        <w:t xml:space="preserve"> moč slišati in videti tudi </w:t>
      </w:r>
      <w:proofErr w:type="spellStart"/>
      <w:r w:rsidR="00087CEA">
        <w:t>duo</w:t>
      </w:r>
      <w:proofErr w:type="spellEnd"/>
      <w:r w:rsidR="00087CEA">
        <w:t xml:space="preserve"> </w:t>
      </w:r>
      <w:proofErr w:type="spellStart"/>
      <w:r w:rsidR="00087CEA">
        <w:t>Romachild</w:t>
      </w:r>
      <w:proofErr w:type="spellEnd"/>
      <w:r w:rsidR="00087CEA">
        <w:t xml:space="preserve">. Dva </w:t>
      </w:r>
      <w:proofErr w:type="spellStart"/>
      <w:r w:rsidR="00087CEA">
        <w:t>težkokategorna</w:t>
      </w:r>
      <w:proofErr w:type="spellEnd"/>
      <w:r w:rsidR="00087CEA">
        <w:t xml:space="preserve"> glasbenika, </w:t>
      </w:r>
      <w:proofErr w:type="spellStart"/>
      <w:r w:rsidR="00DC03CD">
        <w:t>multiinštrumentalist</w:t>
      </w:r>
      <w:proofErr w:type="spellEnd"/>
      <w:r w:rsidR="00DC03CD">
        <w:t xml:space="preserve"> Martin </w:t>
      </w:r>
      <w:proofErr w:type="spellStart"/>
      <w:r w:rsidR="00DC03CD">
        <w:t>Štibernik</w:t>
      </w:r>
      <w:proofErr w:type="spellEnd"/>
      <w:r w:rsidR="00DC03CD">
        <w:t xml:space="preserve"> in bobnar Roman Ratej, </w:t>
      </w:r>
      <w:r w:rsidR="00087CEA">
        <w:t xml:space="preserve">člana številnih pop, rock in </w:t>
      </w:r>
      <w:proofErr w:type="spellStart"/>
      <w:r w:rsidR="00087CEA">
        <w:t>funk</w:t>
      </w:r>
      <w:proofErr w:type="spellEnd"/>
      <w:r w:rsidR="00087CEA">
        <w:t xml:space="preserve"> skupin, sta prijatelja iz otroštva, v sveži zasedbi pa bratska naveza, ki navdihuje. Ko slišite njun prvi takt, veste, da ste na pravem kraju! Na polno, z vso silo, </w:t>
      </w:r>
      <w:r w:rsidR="00DC03CD">
        <w:t>da</w:t>
      </w:r>
      <w:r w:rsidR="00087CEA">
        <w:t xml:space="preserve"> poka</w:t>
      </w:r>
      <w:r w:rsidR="00DC03CD">
        <w:t xml:space="preserve"> in </w:t>
      </w:r>
      <w:r w:rsidR="00087CEA">
        <w:t xml:space="preserve"> se bliska! </w:t>
      </w:r>
    </w:p>
    <w:p w14:paraId="2F693D59" w14:textId="6422BF62" w:rsidR="00DC03CD" w:rsidRDefault="003C2722" w:rsidP="00DC03CD">
      <w:pPr>
        <w:jc w:val="both"/>
      </w:pPr>
      <w:proofErr w:type="spellStart"/>
      <w:r w:rsidRPr="003C2722">
        <w:t>Pantaloons</w:t>
      </w:r>
      <w:proofErr w:type="spellEnd"/>
      <w:r w:rsidRPr="003C2722">
        <w:t xml:space="preserve"> je </w:t>
      </w:r>
      <w:r>
        <w:t>domača</w:t>
      </w:r>
      <w:r w:rsidRPr="003C2722">
        <w:t xml:space="preserve"> zasedba z edinstveno glasbeno zvrstjo in energičnim odrskim nastopom. Luka Belič (saksofon), Aljaž </w:t>
      </w:r>
      <w:proofErr w:type="spellStart"/>
      <w:r w:rsidRPr="003C2722">
        <w:t>Markežič</w:t>
      </w:r>
      <w:proofErr w:type="spellEnd"/>
      <w:r w:rsidRPr="003C2722">
        <w:t xml:space="preserve"> (</w:t>
      </w:r>
      <w:proofErr w:type="spellStart"/>
      <w:r w:rsidRPr="003C2722">
        <w:t>su</w:t>
      </w:r>
      <w:r w:rsidR="0075305C">
        <w:t>z</w:t>
      </w:r>
      <w:r w:rsidRPr="003C2722">
        <w:t>afon</w:t>
      </w:r>
      <w:proofErr w:type="spellEnd"/>
      <w:r w:rsidRPr="003C2722">
        <w:t xml:space="preserve">, </w:t>
      </w:r>
      <w:proofErr w:type="spellStart"/>
      <w:r w:rsidRPr="003C2722">
        <w:t>sintesajzer</w:t>
      </w:r>
      <w:proofErr w:type="spellEnd"/>
      <w:r w:rsidRPr="003C2722">
        <w:t xml:space="preserve">, </w:t>
      </w:r>
      <w:proofErr w:type="spellStart"/>
      <w:r w:rsidRPr="003C2722">
        <w:t>ewi</w:t>
      </w:r>
      <w:proofErr w:type="spellEnd"/>
      <w:r w:rsidRPr="003C2722">
        <w:t xml:space="preserve">) in David Nik </w:t>
      </w:r>
      <w:proofErr w:type="spellStart"/>
      <w:r w:rsidRPr="003C2722">
        <w:t>Lipovac</w:t>
      </w:r>
      <w:proofErr w:type="spellEnd"/>
      <w:r w:rsidRPr="003C2722">
        <w:t xml:space="preserve"> (bobni)</w:t>
      </w:r>
      <w:r>
        <w:t xml:space="preserve"> so </w:t>
      </w:r>
      <w:r w:rsidRPr="003C2722">
        <w:t xml:space="preserve">razgiban trio, </w:t>
      </w:r>
      <w:r>
        <w:t xml:space="preserve">ki je </w:t>
      </w:r>
      <w:r w:rsidR="00DC03CD">
        <w:t xml:space="preserve">svoj žanr razvil v elektronsko plesno glasbo </w:t>
      </w:r>
      <w:r w:rsidR="0075305C">
        <w:t xml:space="preserve">s </w:t>
      </w:r>
      <w:r w:rsidR="00DC03CD">
        <w:t xml:space="preserve">primesmi jazza, </w:t>
      </w:r>
      <w:proofErr w:type="spellStart"/>
      <w:r w:rsidR="00DC03CD">
        <w:t>funka</w:t>
      </w:r>
      <w:proofErr w:type="spellEnd"/>
      <w:r w:rsidR="00DC03CD">
        <w:t xml:space="preserve">, </w:t>
      </w:r>
      <w:proofErr w:type="spellStart"/>
      <w:r w:rsidR="00DC03CD">
        <w:t>breakbeata</w:t>
      </w:r>
      <w:proofErr w:type="spellEnd"/>
      <w:r w:rsidR="00DC03CD">
        <w:t xml:space="preserve">, </w:t>
      </w:r>
      <w:proofErr w:type="spellStart"/>
      <w:r w:rsidR="00DC03CD">
        <w:t>dubstepa</w:t>
      </w:r>
      <w:proofErr w:type="spellEnd"/>
      <w:r w:rsidR="00DC03CD">
        <w:t xml:space="preserve"> in drugih zvrsti.</w:t>
      </w:r>
      <w:r w:rsidR="00DC03CD" w:rsidRPr="00DC03CD">
        <w:t xml:space="preserve"> </w:t>
      </w:r>
      <w:r w:rsidR="00DC03CD">
        <w:t xml:space="preserve">Nastopali so že po številnih festivalih po Evropi, v Sloveniji pa so najbolj znani kot polfinalisti </w:t>
      </w:r>
      <w:r w:rsidR="00687B00">
        <w:t>šova</w:t>
      </w:r>
      <w:r w:rsidR="00DC03CD">
        <w:t xml:space="preserve"> Slovenija ima talent 2023. Oder Zlatorog bodo zavzeli v soboto, 13. julija, ter poskrbeli za pravo plesno razpoloženje, ki ga bodo zaključili še eni EDM posebneži, mednarodna skupina s sedežem na Dunaju</w:t>
      </w:r>
      <w:r w:rsidR="00523B86">
        <w:t xml:space="preserve">, </w:t>
      </w:r>
      <w:proofErr w:type="spellStart"/>
      <w:r w:rsidR="00DC03CD">
        <w:t>Deladap</w:t>
      </w:r>
      <w:proofErr w:type="spellEnd"/>
      <w:r w:rsidR="00DC03CD">
        <w:t>.</w:t>
      </w:r>
    </w:p>
    <w:p w14:paraId="1F8C316F" w14:textId="16BF4AEF" w:rsidR="00CE02BF" w:rsidRDefault="00031EF0" w:rsidP="00153EC3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………………………………………………………………..</w:t>
      </w:r>
    </w:p>
    <w:p w14:paraId="2EF6E3AD" w14:textId="07119ECF" w:rsidR="003F58A9" w:rsidRPr="005133D8" w:rsidRDefault="000E1640" w:rsidP="00153EC3">
      <w:pPr>
        <w:jc w:val="both"/>
        <w:rPr>
          <w:b/>
          <w:bCs/>
        </w:rPr>
      </w:pPr>
      <w:r>
        <w:rPr>
          <w:b/>
          <w:bCs/>
        </w:rPr>
        <w:t xml:space="preserve">Zaključuje se še eno obdobje </w:t>
      </w:r>
      <w:proofErr w:type="spellStart"/>
      <w:r>
        <w:rPr>
          <w:b/>
          <w:bCs/>
        </w:rPr>
        <w:t>predprodajnih</w:t>
      </w:r>
      <w:proofErr w:type="spellEnd"/>
      <w:r>
        <w:rPr>
          <w:b/>
          <w:bCs/>
        </w:rPr>
        <w:t xml:space="preserve"> cen vstopnic, </w:t>
      </w:r>
      <w:r w:rsidR="00E82F59">
        <w:rPr>
          <w:b/>
          <w:bCs/>
        </w:rPr>
        <w:t>vendar so te od danes dalje do 10. julija. še vedno privlačne, predvsem pa prinašajo žepu prijazen prihranek</w:t>
      </w:r>
      <w:r>
        <w:rPr>
          <w:b/>
          <w:bCs/>
        </w:rPr>
        <w:t>.</w:t>
      </w:r>
      <w:r w:rsidR="00E82F59">
        <w:rPr>
          <w:b/>
          <w:bCs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702"/>
      </w:tblGrid>
      <w:tr w:rsidR="00B9099A" w14:paraId="15A49AA5" w14:textId="77777777" w:rsidTr="00322C35">
        <w:tc>
          <w:tcPr>
            <w:tcW w:w="495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096777F" w14:textId="330768DD" w:rsidR="00B9099A" w:rsidRPr="000C6A3D" w:rsidRDefault="00E82F59" w:rsidP="00322C35">
            <w:pPr>
              <w:jc w:val="both"/>
            </w:pPr>
            <w:r>
              <w:t>Cene vstopnic v predprodaji</w:t>
            </w:r>
            <w:r w:rsidR="00322C35">
              <w:t xml:space="preserve"> </w:t>
            </w:r>
            <w:r w:rsidR="00B9099A" w:rsidRPr="000C6A3D">
              <w:t xml:space="preserve">od </w:t>
            </w:r>
            <w:r w:rsidR="00153EC3">
              <w:t>10</w:t>
            </w:r>
            <w:r w:rsidR="00B9099A" w:rsidRPr="000C6A3D">
              <w:t>. 6. do 10. 7. 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7730526" w14:textId="77777777" w:rsidR="00B9099A" w:rsidRDefault="00B9099A" w:rsidP="004B13FE">
            <w:r>
              <w:t>dnevna</w:t>
            </w:r>
          </w:p>
          <w:p w14:paraId="02995D9F" w14:textId="77777777" w:rsidR="00B9099A" w:rsidRDefault="00B9099A" w:rsidP="004B13FE">
            <w:r>
              <w:t>festivalska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0A9616F" w14:textId="77777777" w:rsidR="00B9099A" w:rsidRDefault="00B9099A" w:rsidP="004B13FE">
            <w:r>
              <w:t>28 evrov</w:t>
            </w:r>
          </w:p>
          <w:p w14:paraId="0D0BB828" w14:textId="77777777" w:rsidR="00B9099A" w:rsidRDefault="00B9099A" w:rsidP="004B13FE">
            <w:r>
              <w:t>60 evrov</w:t>
            </w:r>
          </w:p>
        </w:tc>
      </w:tr>
      <w:tr w:rsidR="00B9099A" w14:paraId="402A6632" w14:textId="77777777" w:rsidTr="00322C35">
        <w:trPr>
          <w:trHeight w:val="191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418F5D4" w14:textId="77777777" w:rsidR="00B9099A" w:rsidRDefault="00B9099A" w:rsidP="004B1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cene vstopnic na dan dogodka</w:t>
            </w:r>
          </w:p>
          <w:p w14:paraId="5C9BAF83" w14:textId="77777777" w:rsidR="00B9099A" w:rsidRPr="00C1621A" w:rsidRDefault="00B9099A" w:rsidP="004B13FE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BA92B33" w14:textId="77777777" w:rsidR="00B9099A" w:rsidRDefault="00B9099A" w:rsidP="004B13FE">
            <w:pPr>
              <w:jc w:val="both"/>
            </w:pPr>
            <w:r>
              <w:t>dnevna</w:t>
            </w:r>
          </w:p>
          <w:p w14:paraId="03EB31FA" w14:textId="77777777" w:rsidR="00B9099A" w:rsidRDefault="00B9099A" w:rsidP="004B13FE">
            <w:pPr>
              <w:jc w:val="both"/>
            </w:pPr>
            <w:r>
              <w:t>festivalska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70E8ED41" w14:textId="77777777" w:rsidR="00B9099A" w:rsidRDefault="00B9099A" w:rsidP="004B13FE">
            <w:pPr>
              <w:jc w:val="both"/>
            </w:pPr>
            <w:r>
              <w:t>32 evrov</w:t>
            </w:r>
          </w:p>
          <w:p w14:paraId="32E2C19D" w14:textId="77777777" w:rsidR="00B9099A" w:rsidRDefault="00B9099A" w:rsidP="004B13FE">
            <w:pPr>
              <w:jc w:val="both"/>
            </w:pPr>
            <w:r>
              <w:t>70 evrov</w:t>
            </w:r>
          </w:p>
        </w:tc>
      </w:tr>
    </w:tbl>
    <w:p w14:paraId="62262734" w14:textId="77777777" w:rsidR="00B9099A" w:rsidRDefault="00B9099A" w:rsidP="00385203">
      <w:pPr>
        <w:spacing w:after="0"/>
        <w:jc w:val="both"/>
      </w:pPr>
    </w:p>
    <w:p w14:paraId="073AD92E" w14:textId="705DC918" w:rsidR="00F23421" w:rsidRPr="00385203" w:rsidRDefault="005133D8" w:rsidP="00385203">
      <w:pPr>
        <w:spacing w:after="0"/>
        <w:rPr>
          <w:b/>
          <w:bCs/>
        </w:rPr>
      </w:pPr>
      <w:r w:rsidRPr="00385203">
        <w:rPr>
          <w:b/>
          <w:bCs/>
        </w:rPr>
        <w:t>Pr</w:t>
      </w:r>
      <w:r w:rsidR="00B9099A" w:rsidRPr="00385203">
        <w:rPr>
          <w:b/>
          <w:bCs/>
        </w:rPr>
        <w:t>ogram festivala</w:t>
      </w:r>
      <w:r w:rsidRPr="00385203">
        <w:rPr>
          <w:b/>
          <w:bCs/>
        </w:rPr>
        <w:t xml:space="preserve"> </w:t>
      </w:r>
      <w:r w:rsidR="00045130" w:rsidRPr="00385203">
        <w:rPr>
          <w:b/>
          <w:bCs/>
        </w:rPr>
        <w:t xml:space="preserve">zagotavlja </w:t>
      </w:r>
      <w:r w:rsidR="00523B86">
        <w:rPr>
          <w:b/>
          <w:bCs/>
        </w:rPr>
        <w:t>21</w:t>
      </w:r>
      <w:r w:rsidR="00045130" w:rsidRPr="00385203">
        <w:rPr>
          <w:b/>
          <w:bCs/>
        </w:rPr>
        <w:t xml:space="preserve"> izjemnih glasbenih dogodkov za različne glasbene okuse.</w:t>
      </w:r>
    </w:p>
    <w:tbl>
      <w:tblPr>
        <w:tblStyle w:val="Tabelamrea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3402"/>
        <w:gridCol w:w="2552"/>
      </w:tblGrid>
      <w:tr w:rsidR="00276C6A" w14:paraId="7F727ECA" w14:textId="77777777" w:rsidTr="00B74A89">
        <w:tc>
          <w:tcPr>
            <w:tcW w:w="1135" w:type="dxa"/>
            <w:shd w:val="clear" w:color="auto" w:fill="FFC000"/>
          </w:tcPr>
          <w:p w14:paraId="77EA9424" w14:textId="77777777" w:rsidR="00276C6A" w:rsidRDefault="00276C6A" w:rsidP="006D56CB">
            <w:r>
              <w:t>Oder</w:t>
            </w:r>
          </w:p>
        </w:tc>
        <w:tc>
          <w:tcPr>
            <w:tcW w:w="2693" w:type="dxa"/>
            <w:shd w:val="clear" w:color="auto" w:fill="FFC000"/>
          </w:tcPr>
          <w:p w14:paraId="7D422D53" w14:textId="77777777" w:rsidR="00276C6A" w:rsidRDefault="00276C6A" w:rsidP="006D56CB">
            <w:r>
              <w:t>četrtek, 11. julij</w:t>
            </w:r>
          </w:p>
        </w:tc>
        <w:tc>
          <w:tcPr>
            <w:tcW w:w="3402" w:type="dxa"/>
            <w:shd w:val="clear" w:color="auto" w:fill="FFC000"/>
          </w:tcPr>
          <w:p w14:paraId="6ED1B9EB" w14:textId="77777777" w:rsidR="00276C6A" w:rsidRDefault="00276C6A" w:rsidP="006D56CB">
            <w:r>
              <w:t>petek, 12. julij</w:t>
            </w:r>
          </w:p>
        </w:tc>
        <w:tc>
          <w:tcPr>
            <w:tcW w:w="2552" w:type="dxa"/>
            <w:shd w:val="clear" w:color="auto" w:fill="FFC000"/>
          </w:tcPr>
          <w:p w14:paraId="7ED65471" w14:textId="3B434BC8" w:rsidR="00276C6A" w:rsidRDefault="00276C6A" w:rsidP="006D56CB">
            <w:r>
              <w:t>sobota, 1</w:t>
            </w:r>
            <w:r w:rsidR="002F060B">
              <w:t>3</w:t>
            </w:r>
            <w:r>
              <w:t>. julij</w:t>
            </w:r>
          </w:p>
        </w:tc>
      </w:tr>
      <w:tr w:rsidR="00CD6DC9" w:rsidRPr="00CD6DC9" w14:paraId="73E9CF15" w14:textId="77777777" w:rsidTr="00B74A89">
        <w:tc>
          <w:tcPr>
            <w:tcW w:w="1135" w:type="dxa"/>
            <w:shd w:val="clear" w:color="auto" w:fill="C5E0B3" w:themeFill="accent6" w:themeFillTint="66"/>
          </w:tcPr>
          <w:p w14:paraId="66770271" w14:textId="77777777" w:rsidR="00276C6A" w:rsidRPr="00CD6DC9" w:rsidRDefault="00276C6A" w:rsidP="006D56CB">
            <w:r w:rsidRPr="00CD6DC9">
              <w:t>Zlatorog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EA59B03" w14:textId="77777777" w:rsidR="00276C6A" w:rsidRDefault="00276C6A" w:rsidP="006D56CB">
            <w:proofErr w:type="spellStart"/>
            <w:r w:rsidRPr="00CD6DC9">
              <w:t>Masayah</w:t>
            </w:r>
            <w:proofErr w:type="spellEnd"/>
          </w:p>
          <w:p w14:paraId="6193CCBC" w14:textId="24DAF529" w:rsidR="00523B86" w:rsidRPr="00CD6DC9" w:rsidRDefault="00523B86" w:rsidP="006D56CB">
            <w:r>
              <w:t>Baby Lasagna</w:t>
            </w:r>
          </w:p>
          <w:p w14:paraId="3238CCDC" w14:textId="77777777" w:rsidR="00276C6A" w:rsidRPr="00CD6DC9" w:rsidRDefault="00276C6A" w:rsidP="006D56CB">
            <w:r w:rsidRPr="00CD6DC9">
              <w:t>Mi2</w:t>
            </w:r>
          </w:p>
          <w:p w14:paraId="4817D6AF" w14:textId="77777777" w:rsidR="00276C6A" w:rsidRPr="00CD6DC9" w:rsidRDefault="00276C6A" w:rsidP="006D56CB">
            <w:proofErr w:type="spellStart"/>
            <w:r w:rsidRPr="00CD6DC9">
              <w:t>Gibonni</w:t>
            </w:r>
            <w:proofErr w:type="spellEnd"/>
          </w:p>
        </w:tc>
        <w:tc>
          <w:tcPr>
            <w:tcW w:w="3402" w:type="dxa"/>
            <w:shd w:val="clear" w:color="auto" w:fill="C5E0B3" w:themeFill="accent6" w:themeFillTint="66"/>
          </w:tcPr>
          <w:p w14:paraId="5593CB58" w14:textId="77777777" w:rsidR="00276C6A" w:rsidRDefault="00276C6A" w:rsidP="006D56CB">
            <w:r w:rsidRPr="00CD6DC9">
              <w:t>Dan D</w:t>
            </w:r>
          </w:p>
          <w:p w14:paraId="79FA1DF9" w14:textId="32454196" w:rsidR="00523B86" w:rsidRPr="00CD6DC9" w:rsidRDefault="00523B86" w:rsidP="006D56CB">
            <w:proofErr w:type="spellStart"/>
            <w:r>
              <w:t>Romachild</w:t>
            </w:r>
            <w:proofErr w:type="spellEnd"/>
          </w:p>
          <w:p w14:paraId="21ECCBA8" w14:textId="77777777" w:rsidR="00276C6A" w:rsidRPr="00CD6DC9" w:rsidRDefault="00276C6A" w:rsidP="006D56CB">
            <w:proofErr w:type="spellStart"/>
            <w:r w:rsidRPr="00CD6DC9">
              <w:t>Šank</w:t>
            </w:r>
            <w:proofErr w:type="spellEnd"/>
            <w:r w:rsidRPr="00CD6DC9">
              <w:t xml:space="preserve"> Rock</w:t>
            </w:r>
          </w:p>
          <w:p w14:paraId="144DB9F6" w14:textId="7A9AA46A" w:rsidR="00276C6A" w:rsidRPr="00CD6DC9" w:rsidRDefault="005133D8" w:rsidP="006D56CB">
            <w:r>
              <w:t xml:space="preserve">Tony </w:t>
            </w:r>
            <w:proofErr w:type="spellStart"/>
            <w:r>
              <w:t>Hadley</w:t>
            </w:r>
            <w:proofErr w:type="spellEnd"/>
            <w:r>
              <w:t xml:space="preserve"> &amp; </w:t>
            </w:r>
            <w:proofErr w:type="spellStart"/>
            <w:r>
              <w:t>Fabulous</w:t>
            </w:r>
            <w:proofErr w:type="spellEnd"/>
            <w:r>
              <w:t xml:space="preserve"> TH Band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04E3C240" w14:textId="77777777" w:rsidR="00276C6A" w:rsidRPr="00CD6DC9" w:rsidRDefault="00276C6A" w:rsidP="006D56CB">
            <w:r w:rsidRPr="00CD6DC9">
              <w:t xml:space="preserve">Nina </w:t>
            </w:r>
            <w:proofErr w:type="spellStart"/>
            <w:r w:rsidRPr="00CD6DC9">
              <w:t>Pušlar</w:t>
            </w:r>
            <w:proofErr w:type="spellEnd"/>
          </w:p>
          <w:p w14:paraId="309FC759" w14:textId="77777777" w:rsidR="00276C6A" w:rsidRDefault="00276C6A" w:rsidP="006D56CB">
            <w:proofErr w:type="spellStart"/>
            <w:r w:rsidRPr="00CD6DC9">
              <w:t>Hamo</w:t>
            </w:r>
            <w:proofErr w:type="spellEnd"/>
            <w:r w:rsidRPr="00CD6DC9">
              <w:t xml:space="preserve"> &amp; Tribute 2 Love</w:t>
            </w:r>
          </w:p>
          <w:p w14:paraId="4C656B54" w14:textId="35DE3316" w:rsidR="00523B86" w:rsidRPr="00CD6DC9" w:rsidRDefault="00523B86" w:rsidP="006D56CB">
            <w:proofErr w:type="spellStart"/>
            <w:r>
              <w:t>Pantaloons</w:t>
            </w:r>
            <w:proofErr w:type="spellEnd"/>
          </w:p>
          <w:p w14:paraId="7CAF80B6" w14:textId="36218188" w:rsidR="00276C6A" w:rsidRPr="00CD6DC9" w:rsidRDefault="00276C6A" w:rsidP="006D56CB">
            <w:proofErr w:type="spellStart"/>
            <w:r w:rsidRPr="00CD6DC9">
              <w:t>Dela</w:t>
            </w:r>
            <w:r w:rsidR="00523B86">
              <w:t>d</w:t>
            </w:r>
            <w:r w:rsidRPr="00CD6DC9">
              <w:t>ap</w:t>
            </w:r>
            <w:proofErr w:type="spellEnd"/>
          </w:p>
        </w:tc>
      </w:tr>
      <w:tr w:rsidR="00CD6DC9" w:rsidRPr="00CD6DC9" w14:paraId="26B7A401" w14:textId="77777777" w:rsidTr="00B74A89">
        <w:tc>
          <w:tcPr>
            <w:tcW w:w="1135" w:type="dxa"/>
            <w:shd w:val="clear" w:color="auto" w:fill="FFE599" w:themeFill="accent4" w:themeFillTint="66"/>
          </w:tcPr>
          <w:p w14:paraId="6BBA5A54" w14:textId="77777777" w:rsidR="00276C6A" w:rsidRPr="00CD6DC9" w:rsidRDefault="00276C6A" w:rsidP="006D56CB">
            <w:proofErr w:type="spellStart"/>
            <w:r w:rsidRPr="00CD6DC9">
              <w:t>Burin</w:t>
            </w:r>
            <w:proofErr w:type="spellEnd"/>
          </w:p>
        </w:tc>
        <w:tc>
          <w:tcPr>
            <w:tcW w:w="2693" w:type="dxa"/>
            <w:shd w:val="clear" w:color="auto" w:fill="FFE599" w:themeFill="accent4" w:themeFillTint="66"/>
          </w:tcPr>
          <w:p w14:paraId="001B19DB" w14:textId="77777777" w:rsidR="00523B86" w:rsidRPr="00CD6DC9" w:rsidRDefault="00523B86" w:rsidP="00523B86">
            <w:r w:rsidRPr="00CD6DC9">
              <w:t>Marko Vozelj in Mojstri</w:t>
            </w:r>
          </w:p>
          <w:p w14:paraId="67283289" w14:textId="2F13A594" w:rsidR="00276C6A" w:rsidRPr="00CD6DC9" w:rsidRDefault="00276C6A" w:rsidP="006D56CB">
            <w:r w:rsidRPr="00CD6DC9">
              <w:t>Dejan Dogaja</w:t>
            </w:r>
            <w:r w:rsidR="00B74A89">
              <w:t xml:space="preserve"> band</w:t>
            </w:r>
          </w:p>
          <w:p w14:paraId="00781512" w14:textId="7D52E77D" w:rsidR="00276C6A" w:rsidRPr="00CD6DC9" w:rsidRDefault="00276C6A" w:rsidP="00CD5008">
            <w:r w:rsidRPr="00CD6DC9">
              <w:t>Til Čeh in Petelini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19CCFFE6" w14:textId="77777777" w:rsidR="00276C6A" w:rsidRPr="00CD6DC9" w:rsidRDefault="00276C6A" w:rsidP="006D56CB">
            <w:r w:rsidRPr="00CD6DC9">
              <w:t>Simon Vadnjal</w:t>
            </w:r>
          </w:p>
          <w:p w14:paraId="6881E269" w14:textId="77777777" w:rsidR="00276C6A" w:rsidRPr="00CD6DC9" w:rsidRDefault="00276C6A" w:rsidP="006D56CB">
            <w:r w:rsidRPr="00CD6DC9">
              <w:t>Helena Blagne</w:t>
            </w:r>
          </w:p>
          <w:p w14:paraId="59D7C2E7" w14:textId="77777777" w:rsidR="00276C6A" w:rsidRPr="00CD6DC9" w:rsidRDefault="00276C6A" w:rsidP="006D56CB">
            <w:r w:rsidRPr="00CD6DC9">
              <w:t xml:space="preserve">Dejan Vunjak in </w:t>
            </w:r>
            <w:proofErr w:type="spellStart"/>
            <w:r w:rsidRPr="00CD6DC9">
              <w:t>Brendijeve</w:t>
            </w:r>
            <w:proofErr w:type="spellEnd"/>
            <w:r w:rsidRPr="00CD6DC9">
              <w:t xml:space="preserve"> barabe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455CF787" w14:textId="77777777" w:rsidR="00276C6A" w:rsidRPr="00CD6DC9" w:rsidRDefault="00276C6A" w:rsidP="006D56CB">
            <w:r w:rsidRPr="00CD6DC9">
              <w:t xml:space="preserve">Zvita </w:t>
            </w:r>
            <w:proofErr w:type="spellStart"/>
            <w:r w:rsidRPr="00CD6DC9">
              <w:t>Feltna</w:t>
            </w:r>
            <w:proofErr w:type="spellEnd"/>
          </w:p>
          <w:p w14:paraId="1A90C731" w14:textId="77777777" w:rsidR="00276C6A" w:rsidRPr="00CD6DC9" w:rsidRDefault="00276C6A" w:rsidP="006D56CB">
            <w:r w:rsidRPr="00CD6DC9">
              <w:t>Nika Zorjan</w:t>
            </w:r>
          </w:p>
          <w:p w14:paraId="3F3671C7" w14:textId="77777777" w:rsidR="00276C6A" w:rsidRPr="00CD6DC9" w:rsidRDefault="00276C6A" w:rsidP="006D56CB">
            <w:r w:rsidRPr="00CD6DC9">
              <w:t xml:space="preserve">Žan </w:t>
            </w:r>
            <w:proofErr w:type="spellStart"/>
            <w:r w:rsidRPr="00CD6DC9">
              <w:t>Serčič</w:t>
            </w:r>
            <w:proofErr w:type="spellEnd"/>
            <w:r w:rsidRPr="00CD6DC9">
              <w:t xml:space="preserve"> in Šakali</w:t>
            </w:r>
          </w:p>
        </w:tc>
      </w:tr>
    </w:tbl>
    <w:p w14:paraId="78BF990D" w14:textId="6C291042" w:rsidR="00800475" w:rsidRPr="00F55D1E" w:rsidRDefault="00800475" w:rsidP="00F55D1E">
      <w:pPr>
        <w:spacing w:after="0" w:line="240" w:lineRule="auto"/>
      </w:pPr>
    </w:p>
    <w:p w14:paraId="2EC90811" w14:textId="4213C8F2" w:rsidR="002A48E1" w:rsidRDefault="00800475" w:rsidP="00385203">
      <w:pPr>
        <w:spacing w:after="0"/>
        <w:jc w:val="center"/>
      </w:pPr>
      <w:r>
        <w:t>#####</w:t>
      </w:r>
    </w:p>
    <w:p w14:paraId="1CCD82E0" w14:textId="77777777" w:rsidR="00687B00" w:rsidRDefault="00687B00" w:rsidP="00385203">
      <w:pPr>
        <w:spacing w:after="0"/>
        <w:jc w:val="center"/>
      </w:pPr>
    </w:p>
    <w:p w14:paraId="3DF760D1" w14:textId="77777777" w:rsidR="00687B00" w:rsidRDefault="00687B00" w:rsidP="00783E7F">
      <w:pPr>
        <w:spacing w:after="0"/>
        <w:rPr>
          <w:b/>
          <w:bCs/>
        </w:rPr>
      </w:pPr>
      <w:bookmarkStart w:id="0" w:name="_Hlk162109575"/>
    </w:p>
    <w:p w14:paraId="39169E22" w14:textId="1D4367F2" w:rsidR="007D5541" w:rsidRDefault="007D5541" w:rsidP="00783E7F">
      <w:pPr>
        <w:spacing w:after="0"/>
      </w:pPr>
      <w:r w:rsidRPr="00800475">
        <w:rPr>
          <w:b/>
          <w:bCs/>
        </w:rPr>
        <w:t>Informacija za uredništva</w:t>
      </w:r>
      <w:r>
        <w:t xml:space="preserve">: Novinarsko središče </w:t>
      </w:r>
      <w:r w:rsidR="00B9539D">
        <w:t xml:space="preserve">festivala </w:t>
      </w:r>
      <w:r w:rsidR="002D7E7F">
        <w:t>P</w:t>
      </w:r>
      <w:r w:rsidR="00B9539D">
        <w:t xml:space="preserve">ivo in cvetje </w:t>
      </w:r>
      <w:r w:rsidR="002D7E7F">
        <w:t xml:space="preserve">Laško </w:t>
      </w:r>
      <w:r>
        <w:t xml:space="preserve">bo v hotelu Špica, kjer boste </w:t>
      </w:r>
      <w:r w:rsidR="00433096">
        <w:t xml:space="preserve">od 11. do 13. 7. </w:t>
      </w:r>
      <w:r>
        <w:t xml:space="preserve">lahko prevzeli </w:t>
      </w:r>
      <w:r w:rsidR="00B9539D">
        <w:t xml:space="preserve">novinarske </w:t>
      </w:r>
      <w:r>
        <w:t>vstopnice</w:t>
      </w:r>
      <w:r w:rsidR="00433096">
        <w:t xml:space="preserve"> za dostop do koncertnih pr</w:t>
      </w:r>
      <w:r w:rsidR="009230F0">
        <w:t>i</w:t>
      </w:r>
      <w:r w:rsidR="002D7E7F">
        <w:t>zorišč</w:t>
      </w:r>
      <w:r>
        <w:t xml:space="preserve">. Prosimo za pravočasno </w:t>
      </w:r>
      <w:r w:rsidR="002A48E1">
        <w:t xml:space="preserve">predhodno </w:t>
      </w:r>
      <w:r>
        <w:t xml:space="preserve">prijavo </w:t>
      </w:r>
      <w:r w:rsidR="00AE62E3">
        <w:t xml:space="preserve">uredništev </w:t>
      </w:r>
      <w:r>
        <w:t>in ob prihodu v Laško</w:t>
      </w:r>
      <w:r w:rsidR="002D7E7F">
        <w:t xml:space="preserve"> </w:t>
      </w:r>
      <w:r>
        <w:t>še za klic za predajo</w:t>
      </w:r>
      <w:r w:rsidR="00433096">
        <w:t xml:space="preserve"> vstopnic</w:t>
      </w:r>
      <w:r>
        <w:t>.</w:t>
      </w:r>
    </w:p>
    <w:bookmarkEnd w:id="0"/>
    <w:p w14:paraId="1FCA9763" w14:textId="77777777" w:rsidR="008E4192" w:rsidRDefault="008E4192" w:rsidP="00783E7F">
      <w:pPr>
        <w:spacing w:after="0"/>
      </w:pPr>
    </w:p>
    <w:p w14:paraId="63CBCE56" w14:textId="46DD02A5" w:rsidR="007D5541" w:rsidRDefault="007D5541" w:rsidP="00783E7F">
      <w:pPr>
        <w:spacing w:after="0"/>
      </w:pPr>
      <w:r>
        <w:t>Vodja novinarskega središča Darinka Pavlič Kamien, M: 041 769 360</w:t>
      </w:r>
      <w:r w:rsidR="008E4192">
        <w:t xml:space="preserve">, </w:t>
      </w:r>
      <w:hyperlink r:id="rId6" w:history="1">
        <w:r w:rsidR="008E4192" w:rsidRPr="00FB1D6B">
          <w:rPr>
            <w:rStyle w:val="Hiperpovezava"/>
          </w:rPr>
          <w:t>pr@ovum.si</w:t>
        </w:r>
      </w:hyperlink>
    </w:p>
    <w:sectPr w:rsidR="007D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58C"/>
    <w:multiLevelType w:val="hybridMultilevel"/>
    <w:tmpl w:val="37DC68E2"/>
    <w:lvl w:ilvl="0" w:tplc="FBEE5F08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93"/>
    <w:rsid w:val="00007BBE"/>
    <w:rsid w:val="00023A4D"/>
    <w:rsid w:val="00031EF0"/>
    <w:rsid w:val="0004203F"/>
    <w:rsid w:val="00045130"/>
    <w:rsid w:val="000555D2"/>
    <w:rsid w:val="00064610"/>
    <w:rsid w:val="0007199A"/>
    <w:rsid w:val="00087CEA"/>
    <w:rsid w:val="00091D51"/>
    <w:rsid w:val="00097405"/>
    <w:rsid w:val="000C6A3D"/>
    <w:rsid w:val="000D057F"/>
    <w:rsid w:val="000E1640"/>
    <w:rsid w:val="000F1AC4"/>
    <w:rsid w:val="001145D4"/>
    <w:rsid w:val="00153EC3"/>
    <w:rsid w:val="00171694"/>
    <w:rsid w:val="00194EC0"/>
    <w:rsid w:val="001A3298"/>
    <w:rsid w:val="001D6670"/>
    <w:rsid w:val="001E2062"/>
    <w:rsid w:val="00213E55"/>
    <w:rsid w:val="00221925"/>
    <w:rsid w:val="00235B96"/>
    <w:rsid w:val="00273BF7"/>
    <w:rsid w:val="00276C6A"/>
    <w:rsid w:val="002A48E1"/>
    <w:rsid w:val="002B1AD7"/>
    <w:rsid w:val="002D17A7"/>
    <w:rsid w:val="002D7E7F"/>
    <w:rsid w:val="002E7451"/>
    <w:rsid w:val="002F060B"/>
    <w:rsid w:val="0030637E"/>
    <w:rsid w:val="00322C35"/>
    <w:rsid w:val="00325360"/>
    <w:rsid w:val="00360566"/>
    <w:rsid w:val="003646AD"/>
    <w:rsid w:val="0037012A"/>
    <w:rsid w:val="00380DB2"/>
    <w:rsid w:val="00385203"/>
    <w:rsid w:val="003C2722"/>
    <w:rsid w:val="003C784A"/>
    <w:rsid w:val="003C7E91"/>
    <w:rsid w:val="003F58A9"/>
    <w:rsid w:val="00401989"/>
    <w:rsid w:val="00433096"/>
    <w:rsid w:val="005133D8"/>
    <w:rsid w:val="00523B86"/>
    <w:rsid w:val="00525A52"/>
    <w:rsid w:val="005631E0"/>
    <w:rsid w:val="005813DF"/>
    <w:rsid w:val="005940A0"/>
    <w:rsid w:val="0059514E"/>
    <w:rsid w:val="005972AE"/>
    <w:rsid w:val="005B70BF"/>
    <w:rsid w:val="006263B5"/>
    <w:rsid w:val="00627F0E"/>
    <w:rsid w:val="00655B68"/>
    <w:rsid w:val="00687B00"/>
    <w:rsid w:val="006B00CA"/>
    <w:rsid w:val="006B0E9A"/>
    <w:rsid w:val="0073436E"/>
    <w:rsid w:val="00750495"/>
    <w:rsid w:val="0075305C"/>
    <w:rsid w:val="00753EE9"/>
    <w:rsid w:val="00761CBA"/>
    <w:rsid w:val="00766FC0"/>
    <w:rsid w:val="00770536"/>
    <w:rsid w:val="00783E7F"/>
    <w:rsid w:val="007A4295"/>
    <w:rsid w:val="007C1553"/>
    <w:rsid w:val="007D4D3E"/>
    <w:rsid w:val="007D5541"/>
    <w:rsid w:val="007F57F2"/>
    <w:rsid w:val="00800475"/>
    <w:rsid w:val="00803E76"/>
    <w:rsid w:val="008278FF"/>
    <w:rsid w:val="008333CB"/>
    <w:rsid w:val="00855038"/>
    <w:rsid w:val="0086486A"/>
    <w:rsid w:val="008E4192"/>
    <w:rsid w:val="008E7990"/>
    <w:rsid w:val="009230F0"/>
    <w:rsid w:val="009310C1"/>
    <w:rsid w:val="00936B1F"/>
    <w:rsid w:val="009857EB"/>
    <w:rsid w:val="00993F31"/>
    <w:rsid w:val="00A0024D"/>
    <w:rsid w:val="00A62056"/>
    <w:rsid w:val="00A7399C"/>
    <w:rsid w:val="00A812CB"/>
    <w:rsid w:val="00AC58D5"/>
    <w:rsid w:val="00AD7AC3"/>
    <w:rsid w:val="00AE62E3"/>
    <w:rsid w:val="00AE6331"/>
    <w:rsid w:val="00B44DC4"/>
    <w:rsid w:val="00B63400"/>
    <w:rsid w:val="00B74A89"/>
    <w:rsid w:val="00B87F8B"/>
    <w:rsid w:val="00B9099A"/>
    <w:rsid w:val="00B9539D"/>
    <w:rsid w:val="00BF569B"/>
    <w:rsid w:val="00C13BAB"/>
    <w:rsid w:val="00C1621A"/>
    <w:rsid w:val="00C47309"/>
    <w:rsid w:val="00C57DE9"/>
    <w:rsid w:val="00C83981"/>
    <w:rsid w:val="00CD5008"/>
    <w:rsid w:val="00CD6DC9"/>
    <w:rsid w:val="00CE02BF"/>
    <w:rsid w:val="00CE1E14"/>
    <w:rsid w:val="00D318FF"/>
    <w:rsid w:val="00D424CA"/>
    <w:rsid w:val="00D57A69"/>
    <w:rsid w:val="00D65D61"/>
    <w:rsid w:val="00D73AA8"/>
    <w:rsid w:val="00D85B96"/>
    <w:rsid w:val="00D962A3"/>
    <w:rsid w:val="00DC03CD"/>
    <w:rsid w:val="00DD051A"/>
    <w:rsid w:val="00DE5552"/>
    <w:rsid w:val="00DF68AC"/>
    <w:rsid w:val="00DF743F"/>
    <w:rsid w:val="00E2222A"/>
    <w:rsid w:val="00E25641"/>
    <w:rsid w:val="00E317D0"/>
    <w:rsid w:val="00E3602A"/>
    <w:rsid w:val="00E82F59"/>
    <w:rsid w:val="00EB2C93"/>
    <w:rsid w:val="00F23421"/>
    <w:rsid w:val="00F31297"/>
    <w:rsid w:val="00F41B87"/>
    <w:rsid w:val="00F453D5"/>
    <w:rsid w:val="00F5508B"/>
    <w:rsid w:val="00F55D1E"/>
    <w:rsid w:val="00F64F3C"/>
    <w:rsid w:val="00F91E07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7B47FB"/>
  <w15:chartTrackingRefBased/>
  <w15:docId w15:val="{4F6C977D-3AB7-4028-B111-32C17D4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F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4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41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ovum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2849</Characters>
  <Application>Microsoft Office Word</Application>
  <DocSecurity>0</DocSecurity>
  <Lines>82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4</cp:revision>
  <dcterms:created xsi:type="dcterms:W3CDTF">2024-06-10T09:09:00Z</dcterms:created>
  <dcterms:modified xsi:type="dcterms:W3CDTF">2024-06-10T09:15:00Z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d1e53f5fa3c6df276ac9a0fadc89a1ec7c1e6a37de19923cf92a61817f768b8e</vt:lpwstr>
  </property>
</Properties>
</file>